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E0" w:rsidRPr="00FB6C2C" w:rsidRDefault="00101FE0" w:rsidP="00101FE0">
      <w:pPr>
        <w:spacing w:after="0" w:line="240" w:lineRule="auto"/>
        <w:jc w:val="center"/>
        <w:rPr>
          <w:rFonts w:ascii="Arial" w:hAnsi="Arial" w:cs="Arial"/>
          <w:b/>
          <w:bCs/>
          <w:lang w:val="en-IN" w:eastAsia="en-IN"/>
        </w:rPr>
      </w:pPr>
      <w:r w:rsidRPr="00FB6C2C">
        <w:rPr>
          <w:rFonts w:ascii="Arial" w:hAnsi="Arial" w:cs="Arial"/>
          <w:b/>
          <w:bCs/>
          <w:lang w:val="en-IN" w:eastAsia="en-IN"/>
        </w:rPr>
        <w:t>STATE BOARD OF TECHNICAL EDUCATION AND TRAINING</w:t>
      </w:r>
    </w:p>
    <w:p w:rsidR="00101FE0" w:rsidRPr="00FB6C2C" w:rsidRDefault="00101FE0" w:rsidP="00101FE0">
      <w:pPr>
        <w:autoSpaceDE w:val="0"/>
        <w:autoSpaceDN w:val="0"/>
        <w:adjustRightInd w:val="0"/>
        <w:spacing w:after="0" w:line="240" w:lineRule="auto"/>
        <w:jc w:val="center"/>
        <w:rPr>
          <w:rFonts w:ascii="Arial" w:hAnsi="Arial" w:cs="Arial"/>
          <w:b/>
          <w:bCs/>
          <w:lang w:val="en-IN" w:eastAsia="en-IN"/>
        </w:rPr>
      </w:pPr>
      <w:r w:rsidRPr="00FB6C2C">
        <w:rPr>
          <w:rFonts w:ascii="Arial" w:hAnsi="Arial" w:cs="Arial"/>
          <w:b/>
          <w:bCs/>
          <w:lang w:val="en-IN" w:eastAsia="en-IN"/>
        </w:rPr>
        <w:t>ANDHRA PRADESH: HYDERABAD.</w:t>
      </w:r>
    </w:p>
    <w:p w:rsidR="00101FE0" w:rsidRPr="00641FB6" w:rsidRDefault="00101FE0" w:rsidP="00101FE0">
      <w:pPr>
        <w:autoSpaceDE w:val="0"/>
        <w:autoSpaceDN w:val="0"/>
        <w:adjustRightInd w:val="0"/>
        <w:spacing w:after="0" w:line="240" w:lineRule="auto"/>
        <w:jc w:val="center"/>
        <w:rPr>
          <w:rFonts w:ascii="Arial" w:hAnsi="Arial" w:cs="Arial"/>
          <w:b/>
          <w:bCs/>
          <w:sz w:val="8"/>
          <w:lang w:val="en-IN" w:eastAsia="en-IN"/>
        </w:rPr>
      </w:pPr>
    </w:p>
    <w:p w:rsidR="00101FE0" w:rsidRPr="00FB6C2C" w:rsidRDefault="00101FE0" w:rsidP="00101FE0">
      <w:pPr>
        <w:autoSpaceDE w:val="0"/>
        <w:autoSpaceDN w:val="0"/>
        <w:adjustRightInd w:val="0"/>
        <w:jc w:val="center"/>
        <w:rPr>
          <w:rFonts w:ascii="Arial" w:hAnsi="Arial" w:cs="Arial"/>
          <w:b/>
          <w:bCs/>
          <w:lang w:val="en-IN" w:eastAsia="en-IN"/>
        </w:rPr>
      </w:pPr>
      <w:r w:rsidRPr="00FB6C2C">
        <w:rPr>
          <w:rFonts w:ascii="Arial" w:hAnsi="Arial" w:cs="Arial"/>
          <w:b/>
          <w:bCs/>
          <w:lang w:val="en-IN" w:eastAsia="en-IN"/>
        </w:rPr>
        <w:t>EXAMINATION NOTIFICATION</w:t>
      </w:r>
    </w:p>
    <w:p w:rsidR="00101FE0" w:rsidRDefault="00101FE0" w:rsidP="000C5EAD">
      <w:pPr>
        <w:autoSpaceDE w:val="0"/>
        <w:autoSpaceDN w:val="0"/>
        <w:adjustRightInd w:val="0"/>
        <w:spacing w:line="240" w:lineRule="auto"/>
        <w:jc w:val="both"/>
        <w:rPr>
          <w:rFonts w:ascii="Arial" w:hAnsi="Arial" w:cs="Arial"/>
          <w:b/>
          <w:lang w:val="en-IN" w:eastAsia="en-IN"/>
        </w:rPr>
      </w:pPr>
      <w:proofErr w:type="gramStart"/>
      <w:r w:rsidRPr="00FB6C2C">
        <w:rPr>
          <w:rFonts w:ascii="Arial" w:hAnsi="Arial" w:cs="Arial"/>
          <w:b/>
          <w:lang w:val="en-IN" w:eastAsia="en-IN"/>
        </w:rPr>
        <w:t>NO.SBTET/TE/01/1094 /2005-Vol.II</w:t>
      </w:r>
      <w:r w:rsidRPr="00FB6C2C">
        <w:rPr>
          <w:rFonts w:ascii="Arial" w:hAnsi="Arial" w:cs="Arial"/>
          <w:lang w:val="en-IN" w:eastAsia="en-IN"/>
        </w:rPr>
        <w:t>.</w:t>
      </w:r>
      <w:proofErr w:type="gramEnd"/>
      <w:r w:rsidRPr="00FB6C2C">
        <w:rPr>
          <w:rFonts w:ascii="Arial" w:hAnsi="Arial" w:cs="Arial"/>
          <w:lang w:val="en-IN" w:eastAsia="en-IN"/>
        </w:rPr>
        <w:t xml:space="preserve"> </w:t>
      </w:r>
      <w:r w:rsidRPr="00FB6C2C">
        <w:rPr>
          <w:rFonts w:ascii="Arial" w:hAnsi="Arial" w:cs="Arial"/>
          <w:lang w:val="en-IN" w:eastAsia="en-IN"/>
        </w:rPr>
        <w:tab/>
        <w:t xml:space="preserve">                  </w:t>
      </w:r>
      <w:r>
        <w:rPr>
          <w:rFonts w:ascii="Arial" w:hAnsi="Arial" w:cs="Arial"/>
          <w:lang w:val="en-IN" w:eastAsia="en-IN"/>
        </w:rPr>
        <w:t xml:space="preserve">               </w:t>
      </w:r>
      <w:r w:rsidRPr="00FB6C2C">
        <w:rPr>
          <w:rFonts w:ascii="Arial" w:hAnsi="Arial" w:cs="Arial"/>
          <w:lang w:val="en-IN" w:eastAsia="en-IN"/>
        </w:rPr>
        <w:t xml:space="preserve">             </w:t>
      </w:r>
      <w:r w:rsidRPr="00FB6C2C">
        <w:rPr>
          <w:rFonts w:ascii="Arial" w:hAnsi="Arial" w:cs="Arial"/>
          <w:b/>
          <w:lang w:val="en-IN" w:eastAsia="en-IN"/>
        </w:rPr>
        <w:t>DATED</w:t>
      </w:r>
      <w:proofErr w:type="gramStart"/>
      <w:r w:rsidRPr="00FB6C2C">
        <w:rPr>
          <w:rFonts w:ascii="Arial" w:hAnsi="Arial" w:cs="Arial"/>
          <w:b/>
          <w:lang w:val="en-IN" w:eastAsia="en-IN"/>
        </w:rPr>
        <w:t>:</w:t>
      </w:r>
      <w:r w:rsidR="00F2523C">
        <w:rPr>
          <w:rFonts w:ascii="Arial" w:hAnsi="Arial" w:cs="Arial"/>
          <w:b/>
          <w:lang w:val="en-IN" w:eastAsia="en-IN"/>
        </w:rPr>
        <w:t>17</w:t>
      </w:r>
      <w:proofErr w:type="gramEnd"/>
      <w:r w:rsidR="00E31B67">
        <w:rPr>
          <w:rFonts w:ascii="Arial" w:hAnsi="Arial" w:cs="Arial"/>
          <w:b/>
          <w:lang w:val="en-IN" w:eastAsia="en-IN"/>
        </w:rPr>
        <w:t>-</w:t>
      </w:r>
      <w:r w:rsidR="00E213D6">
        <w:rPr>
          <w:rFonts w:ascii="Arial" w:hAnsi="Arial" w:cs="Arial"/>
          <w:b/>
          <w:lang w:val="en-IN" w:eastAsia="en-IN"/>
        </w:rPr>
        <w:t>06</w:t>
      </w:r>
      <w:r>
        <w:rPr>
          <w:rFonts w:ascii="Arial" w:hAnsi="Arial" w:cs="Arial"/>
          <w:b/>
          <w:lang w:val="en-IN" w:eastAsia="en-IN"/>
        </w:rPr>
        <w:t>-</w:t>
      </w:r>
      <w:r w:rsidRPr="00FB6C2C">
        <w:rPr>
          <w:rFonts w:ascii="Arial" w:hAnsi="Arial" w:cs="Arial"/>
          <w:b/>
          <w:lang w:val="en-IN" w:eastAsia="en-IN"/>
        </w:rPr>
        <w:t>201</w:t>
      </w:r>
      <w:r w:rsidR="00E213D6">
        <w:rPr>
          <w:rFonts w:ascii="Arial" w:hAnsi="Arial" w:cs="Arial"/>
          <w:b/>
          <w:lang w:val="en-IN" w:eastAsia="en-IN"/>
        </w:rPr>
        <w:t>5</w:t>
      </w:r>
      <w:r w:rsidRPr="00FB6C2C">
        <w:rPr>
          <w:rFonts w:ascii="Arial" w:hAnsi="Arial" w:cs="Arial"/>
          <w:b/>
          <w:lang w:val="en-IN" w:eastAsia="en-IN"/>
        </w:rPr>
        <w:t>.</w:t>
      </w:r>
    </w:p>
    <w:p w:rsidR="00101FE0" w:rsidRDefault="00101FE0" w:rsidP="005413C2">
      <w:pPr>
        <w:autoSpaceDE w:val="0"/>
        <w:autoSpaceDN w:val="0"/>
        <w:adjustRightInd w:val="0"/>
        <w:spacing w:line="240" w:lineRule="auto"/>
        <w:ind w:left="720"/>
        <w:jc w:val="center"/>
        <w:rPr>
          <w:rFonts w:ascii="Arial" w:hAnsi="Arial" w:cs="Arial"/>
          <w:b/>
          <w:bCs/>
          <w:u w:val="single"/>
          <w:lang w:val="en-IN" w:eastAsia="en-IN"/>
        </w:rPr>
      </w:pPr>
      <w:r w:rsidRPr="00FB6C2C">
        <w:rPr>
          <w:rFonts w:ascii="Arial" w:hAnsi="Arial" w:cs="Arial"/>
          <w:b/>
          <w:bCs/>
          <w:u w:val="single"/>
          <w:lang w:val="en-IN" w:eastAsia="en-IN"/>
        </w:rPr>
        <w:t>TECHNICAL EXAMINATION</w:t>
      </w:r>
      <w:r w:rsidR="00F801FF">
        <w:rPr>
          <w:rFonts w:ascii="Arial" w:hAnsi="Arial" w:cs="Arial"/>
          <w:b/>
          <w:bCs/>
          <w:u w:val="single"/>
          <w:lang w:val="en-IN" w:eastAsia="en-IN"/>
        </w:rPr>
        <w:t>S</w:t>
      </w:r>
      <w:r w:rsidRPr="00FB6C2C">
        <w:rPr>
          <w:rFonts w:ascii="Arial" w:hAnsi="Arial" w:cs="Arial"/>
          <w:b/>
          <w:bCs/>
          <w:u w:val="single"/>
          <w:lang w:val="en-IN" w:eastAsia="en-IN"/>
        </w:rPr>
        <w:t xml:space="preserve"> – </w:t>
      </w:r>
      <w:r w:rsidR="00E16922">
        <w:rPr>
          <w:rFonts w:ascii="Arial" w:hAnsi="Arial" w:cs="Arial"/>
          <w:b/>
          <w:bCs/>
          <w:u w:val="single"/>
          <w:lang w:val="en-IN" w:eastAsia="en-IN"/>
        </w:rPr>
        <w:t>JULY/AUGUST</w:t>
      </w:r>
      <w:proofErr w:type="gramStart"/>
      <w:r w:rsidR="00E31B67">
        <w:rPr>
          <w:rFonts w:ascii="Arial" w:hAnsi="Arial" w:cs="Arial"/>
          <w:b/>
          <w:bCs/>
          <w:u w:val="single"/>
          <w:lang w:val="en-IN" w:eastAsia="en-IN"/>
        </w:rPr>
        <w:t>,2015</w:t>
      </w:r>
      <w:proofErr w:type="gramEnd"/>
    </w:p>
    <w:p w:rsidR="00101FE0" w:rsidRPr="000C5EAD" w:rsidRDefault="00101FE0" w:rsidP="005413C2">
      <w:pPr>
        <w:autoSpaceDE w:val="0"/>
        <w:autoSpaceDN w:val="0"/>
        <w:adjustRightInd w:val="0"/>
        <w:spacing w:line="240" w:lineRule="auto"/>
        <w:ind w:left="720"/>
        <w:jc w:val="center"/>
        <w:rPr>
          <w:rFonts w:ascii="Arial" w:hAnsi="Arial" w:cs="Arial"/>
          <w:b/>
          <w:bCs/>
          <w:sz w:val="2"/>
          <w:u w:val="single"/>
          <w:lang w:val="en-IN" w:eastAsia="en-IN"/>
        </w:rPr>
      </w:pPr>
    </w:p>
    <w:p w:rsidR="00101FE0" w:rsidRPr="00D02778" w:rsidRDefault="00101FE0" w:rsidP="005413C2">
      <w:pPr>
        <w:pStyle w:val="ListParagraph"/>
        <w:numPr>
          <w:ilvl w:val="0"/>
          <w:numId w:val="6"/>
        </w:numPr>
        <w:autoSpaceDE w:val="0"/>
        <w:autoSpaceDN w:val="0"/>
        <w:adjustRightInd w:val="0"/>
        <w:spacing w:after="0" w:line="240" w:lineRule="auto"/>
        <w:jc w:val="both"/>
        <w:rPr>
          <w:rFonts w:ascii="Arial" w:hAnsi="Arial" w:cs="Arial"/>
          <w:lang w:val="en-IN" w:eastAsia="en-IN"/>
        </w:rPr>
      </w:pPr>
      <w:r w:rsidRPr="00D02778">
        <w:rPr>
          <w:rFonts w:ascii="Arial" w:hAnsi="Arial" w:cs="Arial"/>
          <w:b/>
          <w:lang w:val="en-IN" w:eastAsia="en-IN"/>
        </w:rPr>
        <w:t>Online applications</w:t>
      </w:r>
      <w:r w:rsidRPr="00D02778">
        <w:rPr>
          <w:rFonts w:ascii="Arial" w:hAnsi="Arial" w:cs="Arial"/>
          <w:lang w:val="en-IN" w:eastAsia="en-IN"/>
        </w:rPr>
        <w:t xml:space="preserve"> are invited from the eligible candidates to appear for Typewriting and Shorthand examinations to be conducted during </w:t>
      </w:r>
      <w:r w:rsidR="00E16922" w:rsidRPr="00D02778">
        <w:rPr>
          <w:rFonts w:ascii="Arial" w:hAnsi="Arial" w:cs="Arial"/>
          <w:lang w:val="en-IN" w:eastAsia="en-IN"/>
        </w:rPr>
        <w:t>July/August</w:t>
      </w:r>
      <w:proofErr w:type="gramStart"/>
      <w:r w:rsidR="00E16922" w:rsidRPr="00D02778">
        <w:rPr>
          <w:rFonts w:ascii="Arial" w:hAnsi="Arial" w:cs="Arial"/>
          <w:lang w:val="en-IN" w:eastAsia="en-IN"/>
        </w:rPr>
        <w:t>,2015</w:t>
      </w:r>
      <w:proofErr w:type="gramEnd"/>
      <w:r w:rsidRPr="00D02778">
        <w:rPr>
          <w:rFonts w:ascii="Arial" w:hAnsi="Arial" w:cs="Arial"/>
          <w:lang w:val="en-IN" w:eastAsia="en-IN"/>
        </w:rPr>
        <w:t xml:space="preserve"> in the Examination Centres mentioned in the Annexure. The Principals of Typewriting and Shorthand Institutes  which are recognised by the Department</w:t>
      </w:r>
      <w:r w:rsidR="00AE4666" w:rsidRPr="00D02778">
        <w:rPr>
          <w:rFonts w:ascii="Arial" w:hAnsi="Arial" w:cs="Arial"/>
          <w:lang w:val="en-IN" w:eastAsia="en-IN"/>
        </w:rPr>
        <w:t>s</w:t>
      </w:r>
      <w:r w:rsidRPr="00D02778">
        <w:rPr>
          <w:rFonts w:ascii="Arial" w:hAnsi="Arial" w:cs="Arial"/>
          <w:lang w:val="en-IN" w:eastAsia="en-IN"/>
        </w:rPr>
        <w:t xml:space="preserve"> of Techn</w:t>
      </w:r>
      <w:r w:rsidR="0020173F" w:rsidRPr="00D02778">
        <w:rPr>
          <w:rFonts w:ascii="Arial" w:hAnsi="Arial" w:cs="Arial"/>
          <w:lang w:val="en-IN" w:eastAsia="en-IN"/>
        </w:rPr>
        <w:t xml:space="preserve">ical Education, Andhra Pradesh </w:t>
      </w:r>
      <w:r w:rsidR="00AE4666" w:rsidRPr="00D02778">
        <w:rPr>
          <w:rFonts w:ascii="Arial" w:hAnsi="Arial" w:cs="Arial"/>
          <w:lang w:val="en-IN" w:eastAsia="en-IN"/>
        </w:rPr>
        <w:t>state</w:t>
      </w:r>
      <w:r w:rsidRPr="00D02778">
        <w:rPr>
          <w:rFonts w:ascii="Arial" w:hAnsi="Arial" w:cs="Arial"/>
          <w:lang w:val="en-IN" w:eastAsia="en-IN"/>
        </w:rPr>
        <w:t xml:space="preserve"> are alone eligible to sponsor the candidates for the Typewriting and Shorthand Examinations schedule to be held in </w:t>
      </w:r>
      <w:r w:rsidR="00E16922" w:rsidRPr="00D02778">
        <w:rPr>
          <w:rFonts w:ascii="Arial" w:hAnsi="Arial" w:cs="Arial"/>
          <w:lang w:val="en-IN" w:eastAsia="en-IN"/>
        </w:rPr>
        <w:t>July/August,2015</w:t>
      </w:r>
      <w:r w:rsidRPr="00D02778">
        <w:rPr>
          <w:rFonts w:ascii="Arial" w:hAnsi="Arial" w:cs="Arial"/>
          <w:lang w:val="en-IN" w:eastAsia="en-IN"/>
        </w:rPr>
        <w:t xml:space="preserve"> and private candidates are informed to carefully go through the instructions given below before filling the applications.</w:t>
      </w:r>
    </w:p>
    <w:p w:rsidR="00101FE0" w:rsidRPr="008D665E" w:rsidRDefault="00101FE0" w:rsidP="00101FE0">
      <w:pPr>
        <w:autoSpaceDE w:val="0"/>
        <w:autoSpaceDN w:val="0"/>
        <w:adjustRightInd w:val="0"/>
        <w:spacing w:after="0" w:line="240" w:lineRule="auto"/>
        <w:ind w:left="360"/>
        <w:jc w:val="both"/>
        <w:rPr>
          <w:rFonts w:ascii="Arial" w:hAnsi="Arial" w:cs="Arial"/>
          <w:sz w:val="12"/>
          <w:lang w:val="en-IN" w:eastAsia="en-IN"/>
        </w:rPr>
      </w:pPr>
    </w:p>
    <w:p w:rsidR="00101FE0" w:rsidRPr="008D665E" w:rsidRDefault="00101FE0" w:rsidP="00101FE0">
      <w:pPr>
        <w:autoSpaceDE w:val="0"/>
        <w:autoSpaceDN w:val="0"/>
        <w:adjustRightInd w:val="0"/>
        <w:spacing w:after="0" w:line="240" w:lineRule="auto"/>
        <w:ind w:left="360"/>
        <w:jc w:val="both"/>
        <w:rPr>
          <w:rFonts w:ascii="Arial" w:hAnsi="Arial" w:cs="Arial"/>
          <w:sz w:val="4"/>
          <w:lang w:val="en-IN" w:eastAsia="en-IN"/>
        </w:rPr>
      </w:pPr>
    </w:p>
    <w:p w:rsidR="00101FE0" w:rsidRDefault="00101FE0" w:rsidP="00101FE0">
      <w:pPr>
        <w:pStyle w:val="ListParagraph"/>
        <w:numPr>
          <w:ilvl w:val="0"/>
          <w:numId w:val="2"/>
        </w:numPr>
        <w:autoSpaceDE w:val="0"/>
        <w:autoSpaceDN w:val="0"/>
        <w:adjustRightInd w:val="0"/>
        <w:spacing w:after="0" w:line="240" w:lineRule="auto"/>
        <w:jc w:val="both"/>
        <w:rPr>
          <w:rFonts w:ascii="Arial" w:hAnsi="Arial" w:cs="Arial"/>
          <w:lang w:val="en-IN" w:eastAsia="en-IN"/>
        </w:rPr>
      </w:pPr>
      <w:r w:rsidRPr="00FB6C2C">
        <w:rPr>
          <w:rFonts w:ascii="Arial" w:hAnsi="Arial" w:cs="Arial"/>
          <w:lang w:val="en-IN" w:eastAsia="en-IN"/>
        </w:rPr>
        <w:t>Typewriting Lower and Higher Grade Examinations both in English and Telugu will be conducted in 4 batches.</w:t>
      </w:r>
    </w:p>
    <w:p w:rsidR="00101FE0" w:rsidRPr="008D665E" w:rsidRDefault="00101FE0" w:rsidP="00101FE0">
      <w:pPr>
        <w:pStyle w:val="ListParagraph"/>
        <w:autoSpaceDE w:val="0"/>
        <w:autoSpaceDN w:val="0"/>
        <w:adjustRightInd w:val="0"/>
        <w:spacing w:after="0" w:line="240" w:lineRule="auto"/>
        <w:ind w:left="990"/>
        <w:jc w:val="both"/>
        <w:rPr>
          <w:rFonts w:ascii="Arial" w:hAnsi="Arial" w:cs="Arial"/>
          <w:sz w:val="8"/>
          <w:lang w:val="en-IN" w:eastAsia="en-IN"/>
        </w:rPr>
      </w:pPr>
    </w:p>
    <w:p w:rsidR="00101FE0" w:rsidRPr="00F72170" w:rsidRDefault="00101FE0" w:rsidP="00101FE0">
      <w:pPr>
        <w:pStyle w:val="ListParagraph"/>
        <w:autoSpaceDE w:val="0"/>
        <w:autoSpaceDN w:val="0"/>
        <w:adjustRightInd w:val="0"/>
        <w:spacing w:after="0" w:line="240" w:lineRule="auto"/>
        <w:jc w:val="both"/>
        <w:rPr>
          <w:rFonts w:ascii="Arial" w:hAnsi="Arial" w:cs="Arial"/>
          <w:sz w:val="2"/>
          <w:lang w:val="en-IN" w:eastAsia="en-IN"/>
        </w:rPr>
      </w:pPr>
    </w:p>
    <w:p w:rsidR="00101FE0" w:rsidRDefault="00101FE0" w:rsidP="00101FE0">
      <w:pPr>
        <w:pStyle w:val="ListParagraph"/>
        <w:numPr>
          <w:ilvl w:val="0"/>
          <w:numId w:val="2"/>
        </w:numPr>
        <w:autoSpaceDE w:val="0"/>
        <w:autoSpaceDN w:val="0"/>
        <w:adjustRightInd w:val="0"/>
        <w:spacing w:after="0" w:line="240" w:lineRule="auto"/>
        <w:jc w:val="both"/>
        <w:rPr>
          <w:rFonts w:ascii="Arial" w:hAnsi="Arial" w:cs="Arial"/>
          <w:lang w:val="en-IN" w:eastAsia="en-IN"/>
        </w:rPr>
      </w:pPr>
      <w:r w:rsidRPr="00FB6C2C">
        <w:rPr>
          <w:rFonts w:ascii="Arial" w:hAnsi="Arial" w:cs="Arial"/>
          <w:bCs/>
          <w:lang w:val="en-IN" w:eastAsia="en-IN"/>
        </w:rPr>
        <w:t>Typewriting Junior Grade</w:t>
      </w:r>
      <w:r>
        <w:rPr>
          <w:rFonts w:ascii="Arial" w:hAnsi="Arial" w:cs="Arial"/>
          <w:bCs/>
          <w:lang w:val="en-IN" w:eastAsia="en-IN"/>
        </w:rPr>
        <w:t xml:space="preserve"> in English</w:t>
      </w:r>
      <w:r w:rsidRPr="00FB6C2C">
        <w:rPr>
          <w:rFonts w:ascii="Arial" w:hAnsi="Arial" w:cs="Arial"/>
          <w:lang w:val="en-IN" w:eastAsia="en-IN"/>
        </w:rPr>
        <w:t xml:space="preserve"> </w:t>
      </w:r>
      <w:r>
        <w:rPr>
          <w:rFonts w:ascii="Arial" w:hAnsi="Arial" w:cs="Arial"/>
          <w:lang w:val="en-IN" w:eastAsia="en-IN"/>
        </w:rPr>
        <w:t xml:space="preserve">Examinations </w:t>
      </w:r>
      <w:r w:rsidRPr="00FB6C2C">
        <w:rPr>
          <w:rFonts w:ascii="Arial" w:hAnsi="Arial" w:cs="Arial"/>
          <w:lang w:val="en-IN" w:eastAsia="en-IN"/>
        </w:rPr>
        <w:t xml:space="preserve">will be conducted in one batch i.e., (1 Batch) along with the First batch of Higher Grade Exams at the centre where one day exam is conducted and in two batches i.e., (I and II Batches) along with First batch &amp; Third batch of Higher Grade Examinations at the Centre where two days examinations are conducted. </w:t>
      </w:r>
    </w:p>
    <w:p w:rsidR="00101FE0" w:rsidRPr="008D665E" w:rsidRDefault="00101FE0" w:rsidP="00101FE0">
      <w:pPr>
        <w:pStyle w:val="ListParagraph"/>
        <w:autoSpaceDE w:val="0"/>
        <w:autoSpaceDN w:val="0"/>
        <w:adjustRightInd w:val="0"/>
        <w:spacing w:after="0" w:line="240" w:lineRule="auto"/>
        <w:ind w:left="990"/>
        <w:jc w:val="both"/>
        <w:rPr>
          <w:rFonts w:ascii="Arial" w:hAnsi="Arial" w:cs="Arial"/>
          <w:sz w:val="8"/>
          <w:lang w:val="en-IN" w:eastAsia="en-IN"/>
        </w:rPr>
      </w:pPr>
    </w:p>
    <w:p w:rsidR="00101FE0" w:rsidRPr="005413C2" w:rsidRDefault="00101FE0" w:rsidP="00101FE0">
      <w:pPr>
        <w:autoSpaceDE w:val="0"/>
        <w:autoSpaceDN w:val="0"/>
        <w:adjustRightInd w:val="0"/>
        <w:spacing w:after="0" w:line="240" w:lineRule="auto"/>
        <w:jc w:val="both"/>
        <w:rPr>
          <w:rFonts w:ascii="Arial" w:hAnsi="Arial" w:cs="Arial"/>
          <w:sz w:val="6"/>
          <w:lang w:val="en-IN" w:eastAsia="en-IN"/>
        </w:rPr>
      </w:pPr>
      <w:r w:rsidRPr="00FB6C2C">
        <w:rPr>
          <w:rFonts w:ascii="Arial" w:hAnsi="Arial" w:cs="Arial"/>
          <w:b/>
          <w:lang w:val="en-IN" w:eastAsia="en-IN"/>
        </w:rPr>
        <w:t xml:space="preserve">      </w:t>
      </w:r>
    </w:p>
    <w:p w:rsidR="00101FE0" w:rsidRPr="00FC1CB5" w:rsidRDefault="00101FE0" w:rsidP="00101FE0">
      <w:pPr>
        <w:pStyle w:val="ListParagraph"/>
        <w:numPr>
          <w:ilvl w:val="0"/>
          <w:numId w:val="2"/>
        </w:numPr>
        <w:autoSpaceDE w:val="0"/>
        <w:autoSpaceDN w:val="0"/>
        <w:adjustRightInd w:val="0"/>
        <w:spacing w:after="0" w:line="240" w:lineRule="auto"/>
        <w:jc w:val="both"/>
        <w:rPr>
          <w:rFonts w:ascii="Arial" w:hAnsi="Arial" w:cs="Arial"/>
          <w:b/>
          <w:i/>
          <w:u w:val="single"/>
          <w:lang w:val="en-IN" w:eastAsia="en-IN"/>
        </w:rPr>
      </w:pPr>
      <w:r w:rsidRPr="00FC1CB5">
        <w:rPr>
          <w:rFonts w:ascii="Arial" w:hAnsi="Arial" w:cs="Arial"/>
          <w:b/>
          <w:i/>
          <w:u w:val="single"/>
          <w:lang w:val="en-IN" w:eastAsia="en-IN"/>
        </w:rPr>
        <w:t xml:space="preserve">Typewriting Urdu both </w:t>
      </w:r>
      <w:proofErr w:type="gramStart"/>
      <w:r w:rsidRPr="00FC1CB5">
        <w:rPr>
          <w:rFonts w:ascii="Arial" w:hAnsi="Arial" w:cs="Arial"/>
          <w:b/>
          <w:i/>
          <w:u w:val="single"/>
          <w:lang w:val="en-IN" w:eastAsia="en-IN"/>
        </w:rPr>
        <w:t>Lower</w:t>
      </w:r>
      <w:proofErr w:type="gramEnd"/>
      <w:r w:rsidRPr="00FC1CB5">
        <w:rPr>
          <w:rFonts w:ascii="Arial" w:hAnsi="Arial" w:cs="Arial"/>
          <w:b/>
          <w:i/>
          <w:u w:val="single"/>
          <w:lang w:val="en-IN" w:eastAsia="en-IN"/>
        </w:rPr>
        <w:t xml:space="preserve"> and Higher Grade Examinations will be conducted in one batch each at   </w:t>
      </w:r>
      <w:proofErr w:type="spellStart"/>
      <w:r w:rsidR="00897A7D">
        <w:rPr>
          <w:rFonts w:ascii="Arial" w:hAnsi="Arial" w:cs="Arial"/>
          <w:b/>
          <w:i/>
          <w:u w:val="single"/>
          <w:lang w:val="en-IN" w:eastAsia="en-IN"/>
        </w:rPr>
        <w:t>Govt.Polytechnic</w:t>
      </w:r>
      <w:proofErr w:type="spellEnd"/>
      <w:r w:rsidR="00897A7D">
        <w:rPr>
          <w:rFonts w:ascii="Arial" w:hAnsi="Arial" w:cs="Arial"/>
          <w:b/>
          <w:i/>
          <w:u w:val="single"/>
          <w:lang w:val="en-IN" w:eastAsia="en-IN"/>
        </w:rPr>
        <w:t>, Vijayawada</w:t>
      </w:r>
      <w:r w:rsidRPr="00FC1CB5">
        <w:rPr>
          <w:rFonts w:ascii="Arial" w:hAnsi="Arial" w:cs="Arial"/>
          <w:b/>
          <w:i/>
          <w:u w:val="single"/>
          <w:lang w:val="en-IN" w:eastAsia="en-IN"/>
        </w:rPr>
        <w:t xml:space="preserve"> only</w:t>
      </w:r>
      <w:r w:rsidR="001B71B6" w:rsidRPr="00FC1CB5">
        <w:rPr>
          <w:rFonts w:ascii="Arial" w:hAnsi="Arial" w:cs="Arial"/>
          <w:b/>
          <w:i/>
          <w:u w:val="single"/>
          <w:lang w:val="en-IN" w:eastAsia="en-IN"/>
        </w:rPr>
        <w:t xml:space="preserve"> in view of very less number of candidates appearing for these examinations.</w:t>
      </w:r>
    </w:p>
    <w:p w:rsidR="00101FE0" w:rsidRPr="00641FB6" w:rsidRDefault="00101FE0" w:rsidP="00101FE0">
      <w:pPr>
        <w:pStyle w:val="ListParagraph"/>
        <w:autoSpaceDE w:val="0"/>
        <w:autoSpaceDN w:val="0"/>
        <w:adjustRightInd w:val="0"/>
        <w:spacing w:after="0" w:line="240" w:lineRule="auto"/>
        <w:ind w:left="990"/>
        <w:jc w:val="both"/>
        <w:rPr>
          <w:rFonts w:ascii="Arial" w:hAnsi="Arial" w:cs="Arial"/>
          <w:sz w:val="14"/>
          <w:lang w:val="en-IN" w:eastAsia="en-IN"/>
        </w:rPr>
      </w:pPr>
    </w:p>
    <w:p w:rsidR="00101FE0" w:rsidRDefault="00101FE0" w:rsidP="00101FE0">
      <w:pPr>
        <w:pStyle w:val="ListParagraph"/>
        <w:numPr>
          <w:ilvl w:val="0"/>
          <w:numId w:val="2"/>
        </w:numPr>
        <w:autoSpaceDE w:val="0"/>
        <w:autoSpaceDN w:val="0"/>
        <w:adjustRightInd w:val="0"/>
        <w:spacing w:after="0" w:line="240" w:lineRule="auto"/>
        <w:jc w:val="both"/>
        <w:rPr>
          <w:rFonts w:ascii="Arial" w:hAnsi="Arial" w:cs="Arial"/>
          <w:lang w:val="en-IN" w:eastAsia="en-IN"/>
        </w:rPr>
      </w:pPr>
      <w:r>
        <w:rPr>
          <w:rFonts w:ascii="Arial" w:hAnsi="Arial" w:cs="Arial"/>
          <w:lang w:val="en-IN" w:eastAsia="en-IN"/>
        </w:rPr>
        <w:t xml:space="preserve">Typewriting Hindi both lower and </w:t>
      </w:r>
      <w:proofErr w:type="gramStart"/>
      <w:r>
        <w:rPr>
          <w:rFonts w:ascii="Arial" w:hAnsi="Arial" w:cs="Arial"/>
          <w:lang w:val="en-IN" w:eastAsia="en-IN"/>
        </w:rPr>
        <w:t>Higher</w:t>
      </w:r>
      <w:proofErr w:type="gramEnd"/>
      <w:r>
        <w:rPr>
          <w:rFonts w:ascii="Arial" w:hAnsi="Arial" w:cs="Arial"/>
          <w:lang w:val="en-IN" w:eastAsia="en-IN"/>
        </w:rPr>
        <w:t xml:space="preserve"> Grade Examinations will be conducted in one batch each in view of very less number of candidates appearing for these examinations.</w:t>
      </w:r>
    </w:p>
    <w:p w:rsidR="00101FE0" w:rsidRPr="008D665E" w:rsidRDefault="00101FE0" w:rsidP="00101FE0">
      <w:pPr>
        <w:pStyle w:val="ListParagraph"/>
        <w:autoSpaceDE w:val="0"/>
        <w:autoSpaceDN w:val="0"/>
        <w:adjustRightInd w:val="0"/>
        <w:spacing w:after="0" w:line="240" w:lineRule="auto"/>
        <w:ind w:left="990"/>
        <w:jc w:val="both"/>
        <w:rPr>
          <w:rFonts w:ascii="Arial" w:hAnsi="Arial" w:cs="Arial"/>
          <w:sz w:val="4"/>
          <w:lang w:val="en-IN" w:eastAsia="en-IN"/>
        </w:rPr>
      </w:pPr>
    </w:p>
    <w:p w:rsidR="00101FE0" w:rsidRPr="00641FB6" w:rsidRDefault="00101FE0" w:rsidP="00101FE0">
      <w:pPr>
        <w:autoSpaceDE w:val="0"/>
        <w:autoSpaceDN w:val="0"/>
        <w:adjustRightInd w:val="0"/>
        <w:spacing w:after="0" w:line="240" w:lineRule="auto"/>
        <w:ind w:left="360"/>
        <w:jc w:val="both"/>
        <w:rPr>
          <w:rFonts w:ascii="Arial" w:hAnsi="Arial" w:cs="Arial"/>
          <w:sz w:val="6"/>
          <w:lang w:val="en-IN" w:eastAsia="en-IN"/>
        </w:rPr>
      </w:pPr>
    </w:p>
    <w:p w:rsidR="00101FE0" w:rsidRPr="008D665E" w:rsidRDefault="00101FE0" w:rsidP="00101FE0">
      <w:pPr>
        <w:autoSpaceDE w:val="0"/>
        <w:autoSpaceDN w:val="0"/>
        <w:adjustRightInd w:val="0"/>
        <w:spacing w:after="0" w:line="240" w:lineRule="auto"/>
        <w:jc w:val="both"/>
        <w:rPr>
          <w:rFonts w:ascii="Arial" w:hAnsi="Arial" w:cs="Arial"/>
          <w:sz w:val="2"/>
          <w:lang w:val="en-IN" w:eastAsia="en-IN"/>
        </w:rPr>
      </w:pPr>
    </w:p>
    <w:p w:rsidR="00101FE0" w:rsidRPr="009E20AF" w:rsidRDefault="00101FE0" w:rsidP="00101FE0">
      <w:pPr>
        <w:autoSpaceDE w:val="0"/>
        <w:autoSpaceDN w:val="0"/>
        <w:adjustRightInd w:val="0"/>
        <w:spacing w:after="0" w:line="240" w:lineRule="auto"/>
        <w:ind w:left="360"/>
        <w:jc w:val="both"/>
        <w:rPr>
          <w:rFonts w:ascii="Arial" w:hAnsi="Arial" w:cs="Arial"/>
          <w:sz w:val="4"/>
          <w:lang w:val="en-IN" w:eastAsia="en-IN"/>
        </w:rPr>
      </w:pPr>
    </w:p>
    <w:p w:rsidR="00101FE0" w:rsidRPr="00B047FB" w:rsidRDefault="00101FE0" w:rsidP="00101FE0">
      <w:pPr>
        <w:pStyle w:val="ListParagraph"/>
        <w:numPr>
          <w:ilvl w:val="0"/>
          <w:numId w:val="2"/>
        </w:numPr>
        <w:autoSpaceDE w:val="0"/>
        <w:autoSpaceDN w:val="0"/>
        <w:adjustRightInd w:val="0"/>
        <w:spacing w:after="0" w:line="240" w:lineRule="auto"/>
        <w:jc w:val="both"/>
        <w:rPr>
          <w:rFonts w:ascii="Arial" w:hAnsi="Arial" w:cs="Arial"/>
          <w:lang w:val="en-IN" w:eastAsia="en-IN"/>
        </w:rPr>
      </w:pPr>
      <w:r w:rsidRPr="00B047FB">
        <w:rPr>
          <w:rFonts w:ascii="Arial" w:hAnsi="Arial" w:cs="Arial"/>
          <w:lang w:val="en-IN" w:eastAsia="en-IN"/>
        </w:rPr>
        <w:t xml:space="preserve">Totally blind candidates are also permitted for Typewriting Examinations. Separate    Typewriting Question Paper in </w:t>
      </w:r>
      <w:r w:rsidRPr="00B047FB">
        <w:rPr>
          <w:rFonts w:ascii="Arial" w:hAnsi="Arial" w:cs="Arial"/>
          <w:b/>
          <w:u w:val="single"/>
          <w:lang w:val="en-IN" w:eastAsia="en-IN"/>
        </w:rPr>
        <w:t>BRAILLE LANGUAGE</w:t>
      </w:r>
      <w:r w:rsidRPr="00B047FB">
        <w:rPr>
          <w:rFonts w:ascii="Arial" w:hAnsi="Arial" w:cs="Arial"/>
          <w:lang w:val="en-IN" w:eastAsia="en-IN"/>
        </w:rPr>
        <w:t xml:space="preserve"> will be given to totally blind candidates.</w:t>
      </w:r>
    </w:p>
    <w:p w:rsidR="00101FE0" w:rsidRPr="008D665E" w:rsidRDefault="00101FE0" w:rsidP="00101FE0">
      <w:pPr>
        <w:pStyle w:val="ListParagraph"/>
        <w:autoSpaceDE w:val="0"/>
        <w:autoSpaceDN w:val="0"/>
        <w:adjustRightInd w:val="0"/>
        <w:spacing w:after="0" w:line="240" w:lineRule="auto"/>
        <w:ind w:left="990"/>
        <w:jc w:val="both"/>
        <w:rPr>
          <w:rFonts w:ascii="Arial" w:hAnsi="Arial" w:cs="Arial"/>
          <w:sz w:val="2"/>
          <w:lang w:val="en-IN" w:eastAsia="en-IN"/>
        </w:rPr>
      </w:pPr>
    </w:p>
    <w:p w:rsidR="00101FE0" w:rsidRPr="00014578" w:rsidRDefault="00101FE0" w:rsidP="00101FE0">
      <w:pPr>
        <w:autoSpaceDE w:val="0"/>
        <w:autoSpaceDN w:val="0"/>
        <w:adjustRightInd w:val="0"/>
        <w:jc w:val="both"/>
        <w:rPr>
          <w:rFonts w:ascii="Arial" w:hAnsi="Arial" w:cs="Arial"/>
          <w:sz w:val="2"/>
          <w:lang w:val="en-IN" w:eastAsia="en-IN"/>
        </w:rPr>
      </w:pPr>
    </w:p>
    <w:p w:rsidR="00101FE0" w:rsidRPr="00F72170" w:rsidRDefault="00101FE0" w:rsidP="00101FE0">
      <w:pPr>
        <w:pStyle w:val="ListParagraph"/>
        <w:numPr>
          <w:ilvl w:val="0"/>
          <w:numId w:val="4"/>
        </w:numPr>
        <w:tabs>
          <w:tab w:val="left" w:pos="450"/>
        </w:tabs>
        <w:spacing w:after="0" w:line="240" w:lineRule="auto"/>
        <w:jc w:val="both"/>
        <w:rPr>
          <w:rFonts w:ascii="Arial" w:hAnsi="Arial" w:cs="Arial"/>
        </w:rPr>
      </w:pPr>
      <w:r w:rsidRPr="00F72170">
        <w:rPr>
          <w:rFonts w:ascii="Arial" w:hAnsi="Arial" w:cs="Arial"/>
        </w:rPr>
        <w:t xml:space="preserve">The candidates must apply through a recognized Typewriting Institutions in </w:t>
      </w:r>
      <w:r w:rsidR="00882CA9">
        <w:rPr>
          <w:rFonts w:ascii="Arial" w:hAnsi="Arial" w:cs="Arial"/>
        </w:rPr>
        <w:t xml:space="preserve">Andhra </w:t>
      </w:r>
      <w:r w:rsidR="00E31B67">
        <w:rPr>
          <w:rFonts w:ascii="Arial" w:hAnsi="Arial" w:cs="Arial"/>
        </w:rPr>
        <w:t xml:space="preserve">Pradesh </w:t>
      </w:r>
      <w:r w:rsidR="00882CA9">
        <w:rPr>
          <w:rFonts w:ascii="Arial" w:hAnsi="Arial" w:cs="Arial"/>
        </w:rPr>
        <w:t>state</w:t>
      </w:r>
      <w:r w:rsidRPr="00F72170">
        <w:rPr>
          <w:rFonts w:ascii="Arial" w:hAnsi="Arial" w:cs="Arial"/>
        </w:rPr>
        <w:t xml:space="preserve"> in case of first appearance for any of the examinations (any language </w:t>
      </w:r>
      <w:r w:rsidR="00AE4666" w:rsidRPr="00F72170">
        <w:rPr>
          <w:rFonts w:ascii="Arial" w:hAnsi="Arial" w:cs="Arial"/>
        </w:rPr>
        <w:t>or any</w:t>
      </w:r>
      <w:r w:rsidRPr="00F72170">
        <w:rPr>
          <w:rFonts w:ascii="Arial" w:hAnsi="Arial" w:cs="Arial"/>
        </w:rPr>
        <w:t xml:space="preserve"> grade).  Subsequently one can appear privately by enclosing a copy of his previous Hall Ticket and requisite qualifications along with downloaded online application. For shorthand, candidates can appear directly and send their downloaded applications along with requisite documents.</w:t>
      </w:r>
    </w:p>
    <w:p w:rsidR="00101FE0" w:rsidRPr="008D665E" w:rsidRDefault="00101FE0" w:rsidP="00101FE0">
      <w:pPr>
        <w:pStyle w:val="ListParagraph"/>
        <w:tabs>
          <w:tab w:val="left" w:pos="450"/>
        </w:tabs>
        <w:spacing w:after="0" w:line="240" w:lineRule="auto"/>
        <w:ind w:left="990"/>
        <w:jc w:val="both"/>
        <w:rPr>
          <w:rFonts w:ascii="Arial" w:hAnsi="Arial" w:cs="Arial"/>
          <w:sz w:val="6"/>
        </w:rPr>
      </w:pPr>
    </w:p>
    <w:p w:rsidR="00101FE0" w:rsidRPr="00014578" w:rsidRDefault="000C5EAD" w:rsidP="00101FE0">
      <w:pPr>
        <w:jc w:val="both"/>
        <w:rPr>
          <w:rFonts w:ascii="Arial" w:hAnsi="Arial" w:cs="Arial"/>
          <w:sz w:val="2"/>
          <w:lang w:val="en-IN" w:eastAsia="en-IN"/>
        </w:rPr>
      </w:pPr>
      <w:r>
        <w:rPr>
          <w:rFonts w:ascii="Arial" w:hAnsi="Arial" w:cs="Arial"/>
          <w:sz w:val="2"/>
          <w:lang w:val="en-IN" w:eastAsia="en-IN"/>
        </w:rPr>
        <w:t>[[[</w:t>
      </w:r>
    </w:p>
    <w:p w:rsidR="00101FE0" w:rsidRDefault="00101FE0" w:rsidP="00101FE0">
      <w:pPr>
        <w:pStyle w:val="ListParagraph"/>
        <w:numPr>
          <w:ilvl w:val="0"/>
          <w:numId w:val="3"/>
        </w:numPr>
        <w:tabs>
          <w:tab w:val="left" w:pos="630"/>
        </w:tabs>
        <w:spacing w:after="0" w:line="240" w:lineRule="auto"/>
        <w:jc w:val="both"/>
        <w:rPr>
          <w:rFonts w:ascii="Arial" w:hAnsi="Arial" w:cs="Arial"/>
          <w:lang w:val="en-IN" w:eastAsia="en-IN"/>
        </w:rPr>
      </w:pPr>
      <w:r w:rsidRPr="0015141F">
        <w:rPr>
          <w:rFonts w:ascii="Arial" w:hAnsi="Arial" w:cs="Arial"/>
          <w:lang w:val="en-IN" w:eastAsia="en-IN"/>
        </w:rPr>
        <w:t xml:space="preserve">Govt. Employees appearing for the examination shall seek permission from their employer for appearing the examination. Instructions mentioned in the notification should be strictly adhered to. </w:t>
      </w:r>
    </w:p>
    <w:p w:rsidR="00630DCD" w:rsidRPr="00630DCD" w:rsidRDefault="00630DCD" w:rsidP="00101FE0">
      <w:pPr>
        <w:pStyle w:val="ListParagraph"/>
        <w:numPr>
          <w:ilvl w:val="0"/>
          <w:numId w:val="3"/>
        </w:numPr>
        <w:tabs>
          <w:tab w:val="left" w:pos="630"/>
        </w:tabs>
        <w:spacing w:after="0" w:line="240" w:lineRule="auto"/>
        <w:jc w:val="both"/>
        <w:rPr>
          <w:rFonts w:ascii="Arial" w:hAnsi="Arial" w:cs="Arial"/>
          <w:lang w:val="en-IN" w:eastAsia="en-IN"/>
        </w:rPr>
      </w:pPr>
      <w:r>
        <w:rPr>
          <w:rFonts w:ascii="Arial" w:hAnsi="Arial" w:cs="Arial"/>
          <w:b/>
          <w:u w:val="single"/>
          <w:lang w:val="en-IN" w:eastAsia="en-IN"/>
        </w:rPr>
        <w:t>Typewriting Examinations will be conducted during the last week of August</w:t>
      </w:r>
      <w:proofErr w:type="gramStart"/>
      <w:r>
        <w:rPr>
          <w:rFonts w:ascii="Arial" w:hAnsi="Arial" w:cs="Arial"/>
          <w:b/>
          <w:u w:val="single"/>
          <w:lang w:val="en-IN" w:eastAsia="en-IN"/>
        </w:rPr>
        <w:t>,2015</w:t>
      </w:r>
      <w:proofErr w:type="gramEnd"/>
      <w:r>
        <w:rPr>
          <w:rFonts w:ascii="Arial" w:hAnsi="Arial" w:cs="Arial"/>
          <w:b/>
          <w:u w:val="single"/>
          <w:lang w:val="en-IN" w:eastAsia="en-IN"/>
        </w:rPr>
        <w:t xml:space="preserve"> tentatively.</w:t>
      </w:r>
    </w:p>
    <w:p w:rsidR="00630DCD" w:rsidRDefault="00630DCD" w:rsidP="00101FE0">
      <w:pPr>
        <w:pStyle w:val="ListParagraph"/>
        <w:numPr>
          <w:ilvl w:val="0"/>
          <w:numId w:val="3"/>
        </w:numPr>
        <w:tabs>
          <w:tab w:val="left" w:pos="630"/>
        </w:tabs>
        <w:spacing w:after="0" w:line="240" w:lineRule="auto"/>
        <w:jc w:val="both"/>
        <w:rPr>
          <w:rFonts w:ascii="Arial" w:hAnsi="Arial" w:cs="Arial"/>
          <w:lang w:val="en-IN" w:eastAsia="en-IN"/>
        </w:rPr>
      </w:pPr>
      <w:r>
        <w:rPr>
          <w:rFonts w:ascii="Arial" w:hAnsi="Arial" w:cs="Arial"/>
          <w:b/>
          <w:u w:val="single"/>
          <w:lang w:val="en-IN" w:eastAsia="en-IN"/>
        </w:rPr>
        <w:t>Online application and instructions (How to file the online application) will be commenced from 10-07-2015</w:t>
      </w:r>
      <w:r w:rsidR="00814A31">
        <w:rPr>
          <w:rFonts w:ascii="Arial" w:hAnsi="Arial" w:cs="Arial"/>
          <w:b/>
          <w:u w:val="single"/>
          <w:lang w:val="en-IN" w:eastAsia="en-IN"/>
        </w:rPr>
        <w:t xml:space="preserve"> and </w:t>
      </w:r>
      <w:r w:rsidR="00F56978">
        <w:rPr>
          <w:rFonts w:ascii="Arial" w:hAnsi="Arial" w:cs="Arial"/>
          <w:b/>
          <w:u w:val="single"/>
          <w:lang w:val="en-IN" w:eastAsia="en-IN"/>
        </w:rPr>
        <w:t xml:space="preserve">will be </w:t>
      </w:r>
      <w:r w:rsidR="00814A31">
        <w:rPr>
          <w:rFonts w:ascii="Arial" w:hAnsi="Arial" w:cs="Arial"/>
          <w:b/>
          <w:u w:val="single"/>
          <w:lang w:val="en-IN" w:eastAsia="en-IN"/>
        </w:rPr>
        <w:t xml:space="preserve">placed in the </w:t>
      </w:r>
      <w:proofErr w:type="spellStart"/>
      <w:r w:rsidR="00814A31">
        <w:rPr>
          <w:rFonts w:ascii="Arial" w:hAnsi="Arial" w:cs="Arial"/>
          <w:b/>
          <w:u w:val="single"/>
          <w:lang w:val="en-IN" w:eastAsia="en-IN"/>
        </w:rPr>
        <w:t>sbtet</w:t>
      </w:r>
      <w:proofErr w:type="spellEnd"/>
      <w:r w:rsidR="00814A31">
        <w:rPr>
          <w:rFonts w:ascii="Arial" w:hAnsi="Arial" w:cs="Arial"/>
          <w:b/>
          <w:u w:val="single"/>
          <w:lang w:val="en-IN" w:eastAsia="en-IN"/>
        </w:rPr>
        <w:t xml:space="preserve"> website</w:t>
      </w:r>
      <w:r>
        <w:rPr>
          <w:rFonts w:ascii="Arial" w:hAnsi="Arial" w:cs="Arial"/>
          <w:b/>
          <w:u w:val="single"/>
          <w:lang w:val="en-IN" w:eastAsia="en-IN"/>
        </w:rPr>
        <w:t xml:space="preserve"> tentatively</w:t>
      </w:r>
      <w:r w:rsidR="00814A31">
        <w:rPr>
          <w:rFonts w:ascii="Arial" w:hAnsi="Arial" w:cs="Arial"/>
          <w:b/>
          <w:u w:val="single"/>
          <w:lang w:val="en-IN" w:eastAsia="en-IN"/>
        </w:rPr>
        <w:t xml:space="preserve">. </w:t>
      </w:r>
    </w:p>
    <w:p w:rsidR="00101FE0" w:rsidRPr="008D665E" w:rsidRDefault="00101FE0" w:rsidP="00101FE0">
      <w:pPr>
        <w:tabs>
          <w:tab w:val="left" w:pos="630"/>
        </w:tabs>
        <w:spacing w:after="0" w:line="240" w:lineRule="auto"/>
        <w:jc w:val="both"/>
        <w:rPr>
          <w:rFonts w:ascii="Arial" w:hAnsi="Arial" w:cs="Arial"/>
          <w:sz w:val="8"/>
          <w:lang w:val="en-IN" w:eastAsia="en-IN"/>
        </w:rPr>
      </w:pPr>
    </w:p>
    <w:p w:rsidR="00101FE0" w:rsidRPr="000C5EAD" w:rsidRDefault="00101FE0" w:rsidP="00101FE0">
      <w:pPr>
        <w:pStyle w:val="ListParagraph"/>
        <w:tabs>
          <w:tab w:val="left" w:pos="630"/>
        </w:tabs>
        <w:spacing w:after="0" w:line="240" w:lineRule="auto"/>
        <w:ind w:left="996"/>
        <w:jc w:val="both"/>
        <w:rPr>
          <w:rFonts w:ascii="Arial" w:hAnsi="Arial" w:cs="Arial"/>
          <w:sz w:val="4"/>
          <w:lang w:val="en-IN" w:eastAsia="en-IN"/>
        </w:rPr>
      </w:pPr>
    </w:p>
    <w:p w:rsidR="00101FE0" w:rsidRPr="009E20AF" w:rsidRDefault="00101FE0" w:rsidP="00101FE0">
      <w:pPr>
        <w:pStyle w:val="ListParagraph"/>
        <w:tabs>
          <w:tab w:val="left" w:pos="630"/>
        </w:tabs>
        <w:spacing w:after="0" w:line="240" w:lineRule="auto"/>
        <w:ind w:left="1080"/>
        <w:jc w:val="both"/>
        <w:rPr>
          <w:rFonts w:ascii="Arial" w:hAnsi="Arial" w:cs="Arial"/>
          <w:sz w:val="2"/>
          <w:lang w:val="en-IN" w:eastAsia="en-IN"/>
        </w:rPr>
      </w:pPr>
    </w:p>
    <w:p w:rsidR="00101FE0" w:rsidRPr="00FB6C2C" w:rsidRDefault="00101FE0" w:rsidP="00101FE0">
      <w:pPr>
        <w:rPr>
          <w:rFonts w:ascii="Arial" w:hAnsi="Arial" w:cs="Arial"/>
          <w:lang w:val="en-IN" w:eastAsia="en-IN"/>
        </w:rPr>
      </w:pPr>
      <w:r w:rsidRPr="00FB6C2C">
        <w:rPr>
          <w:rFonts w:ascii="Arial" w:hAnsi="Arial" w:cs="Arial"/>
        </w:rPr>
        <w:t xml:space="preserve">2. </w:t>
      </w:r>
      <w:r w:rsidRPr="00FB6C2C">
        <w:rPr>
          <w:rFonts w:ascii="Arial" w:hAnsi="Arial" w:cs="Arial"/>
          <w:b/>
          <w:bCs/>
          <w:lang w:val="en-IN" w:eastAsia="en-IN"/>
        </w:rPr>
        <w:t xml:space="preserve"> (A)     ELIGIBILITY FOR TYPEWRITING EXAMINATIONS:</w:t>
      </w:r>
    </w:p>
    <w:tbl>
      <w:tblPr>
        <w:tblW w:w="10979"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173"/>
        <w:gridCol w:w="970"/>
        <w:gridCol w:w="7019"/>
      </w:tblGrid>
      <w:tr w:rsidR="00101FE0" w:rsidRPr="001E1077" w:rsidTr="007013C3">
        <w:trPr>
          <w:trHeight w:val="413"/>
          <w:jc w:val="center"/>
        </w:trPr>
        <w:tc>
          <w:tcPr>
            <w:tcW w:w="817" w:type="dxa"/>
          </w:tcPr>
          <w:p w:rsidR="00101FE0" w:rsidRPr="001E1077" w:rsidRDefault="00101FE0" w:rsidP="007013C3">
            <w:pPr>
              <w:rPr>
                <w:rFonts w:ascii="Arial" w:hAnsi="Arial" w:cs="Arial"/>
              </w:rPr>
            </w:pPr>
            <w:proofErr w:type="spellStart"/>
            <w:r w:rsidRPr="001E1077">
              <w:rPr>
                <w:rFonts w:ascii="Arial" w:hAnsi="Arial" w:cs="Arial"/>
              </w:rPr>
              <w:t>Sl.No</w:t>
            </w:r>
            <w:proofErr w:type="spellEnd"/>
            <w:r w:rsidRPr="001E1077">
              <w:rPr>
                <w:rFonts w:ascii="Arial" w:hAnsi="Arial" w:cs="Arial"/>
              </w:rPr>
              <w:t>.</w:t>
            </w:r>
          </w:p>
        </w:tc>
        <w:tc>
          <w:tcPr>
            <w:tcW w:w="2173" w:type="dxa"/>
          </w:tcPr>
          <w:p w:rsidR="00101FE0" w:rsidRPr="001E1077" w:rsidRDefault="00101FE0" w:rsidP="007013C3">
            <w:pPr>
              <w:rPr>
                <w:rFonts w:ascii="Arial" w:hAnsi="Arial" w:cs="Arial"/>
              </w:rPr>
            </w:pPr>
            <w:r w:rsidRPr="001E1077">
              <w:rPr>
                <w:rFonts w:ascii="Arial" w:hAnsi="Arial" w:cs="Arial"/>
              </w:rPr>
              <w:t>Subject</w:t>
            </w:r>
          </w:p>
        </w:tc>
        <w:tc>
          <w:tcPr>
            <w:tcW w:w="970" w:type="dxa"/>
          </w:tcPr>
          <w:p w:rsidR="00101FE0" w:rsidRPr="001E1077" w:rsidRDefault="00101FE0" w:rsidP="007013C3">
            <w:pPr>
              <w:rPr>
                <w:rFonts w:ascii="Arial" w:hAnsi="Arial" w:cs="Arial"/>
              </w:rPr>
            </w:pPr>
            <w:r w:rsidRPr="001E1077">
              <w:rPr>
                <w:rFonts w:ascii="Arial" w:hAnsi="Arial" w:cs="Arial"/>
              </w:rPr>
              <w:t>Grade</w:t>
            </w:r>
          </w:p>
        </w:tc>
        <w:tc>
          <w:tcPr>
            <w:tcW w:w="7019" w:type="dxa"/>
          </w:tcPr>
          <w:p w:rsidR="00101FE0" w:rsidRPr="001E1077" w:rsidRDefault="00101FE0" w:rsidP="007013C3">
            <w:pPr>
              <w:jc w:val="center"/>
              <w:rPr>
                <w:rFonts w:ascii="Arial" w:hAnsi="Arial" w:cs="Arial"/>
              </w:rPr>
            </w:pPr>
            <w:r w:rsidRPr="001E1077">
              <w:rPr>
                <w:rFonts w:ascii="Arial" w:hAnsi="Arial" w:cs="Arial"/>
              </w:rPr>
              <w:t>Eligibility</w:t>
            </w:r>
          </w:p>
        </w:tc>
      </w:tr>
      <w:tr w:rsidR="00101FE0" w:rsidRPr="001E1077" w:rsidTr="007013C3">
        <w:trPr>
          <w:jc w:val="center"/>
        </w:trPr>
        <w:tc>
          <w:tcPr>
            <w:tcW w:w="817" w:type="dxa"/>
          </w:tcPr>
          <w:p w:rsidR="00101FE0" w:rsidRPr="001E1077" w:rsidRDefault="00101FE0" w:rsidP="007013C3">
            <w:pPr>
              <w:spacing w:after="0"/>
              <w:rPr>
                <w:rFonts w:ascii="Arial" w:hAnsi="Arial" w:cs="Arial"/>
              </w:rPr>
            </w:pPr>
            <w:r w:rsidRPr="001E1077">
              <w:rPr>
                <w:rFonts w:ascii="Arial" w:hAnsi="Arial" w:cs="Arial"/>
              </w:rPr>
              <w:t>1</w:t>
            </w:r>
          </w:p>
        </w:tc>
        <w:tc>
          <w:tcPr>
            <w:tcW w:w="2173" w:type="dxa"/>
          </w:tcPr>
          <w:p w:rsidR="00101FE0" w:rsidRPr="001E1077" w:rsidRDefault="00101FE0" w:rsidP="007013C3">
            <w:pPr>
              <w:spacing w:after="0" w:line="240" w:lineRule="auto"/>
              <w:rPr>
                <w:rFonts w:ascii="Arial" w:hAnsi="Arial" w:cs="Arial"/>
              </w:rPr>
            </w:pPr>
            <w:r w:rsidRPr="001E1077">
              <w:rPr>
                <w:rFonts w:ascii="Arial" w:hAnsi="Arial" w:cs="Arial"/>
              </w:rPr>
              <w:t>Typewriting English</w:t>
            </w:r>
          </w:p>
        </w:tc>
        <w:tc>
          <w:tcPr>
            <w:tcW w:w="970" w:type="dxa"/>
          </w:tcPr>
          <w:p w:rsidR="00101FE0" w:rsidRPr="001E1077" w:rsidRDefault="00101FE0" w:rsidP="007013C3">
            <w:pPr>
              <w:spacing w:after="0" w:line="240" w:lineRule="auto"/>
              <w:rPr>
                <w:rFonts w:ascii="Arial" w:hAnsi="Arial" w:cs="Arial"/>
              </w:rPr>
            </w:pPr>
            <w:r w:rsidRPr="001E1077">
              <w:rPr>
                <w:rFonts w:ascii="Arial" w:hAnsi="Arial" w:cs="Arial"/>
              </w:rPr>
              <w:t>Junior Grade</w:t>
            </w:r>
          </w:p>
          <w:p w:rsidR="00101FE0" w:rsidRPr="001E1077" w:rsidRDefault="00101FE0" w:rsidP="007013C3">
            <w:pPr>
              <w:spacing w:after="0" w:line="240" w:lineRule="auto"/>
              <w:rPr>
                <w:rFonts w:ascii="Arial" w:hAnsi="Arial" w:cs="Arial"/>
                <w:sz w:val="8"/>
              </w:rPr>
            </w:pPr>
          </w:p>
        </w:tc>
        <w:tc>
          <w:tcPr>
            <w:tcW w:w="7019" w:type="dxa"/>
          </w:tcPr>
          <w:p w:rsidR="00101FE0" w:rsidRPr="001E1077" w:rsidRDefault="00101FE0" w:rsidP="007013C3">
            <w:pPr>
              <w:autoSpaceDE w:val="0"/>
              <w:autoSpaceDN w:val="0"/>
              <w:adjustRightInd w:val="0"/>
              <w:spacing w:after="0" w:line="240" w:lineRule="auto"/>
              <w:jc w:val="both"/>
              <w:rPr>
                <w:rFonts w:ascii="Arial" w:hAnsi="Arial" w:cs="Arial"/>
                <w:lang w:val="en-IN" w:eastAsia="en-IN"/>
              </w:rPr>
            </w:pPr>
            <w:r w:rsidRPr="001E1077">
              <w:rPr>
                <w:rFonts w:ascii="Arial" w:hAnsi="Arial" w:cs="Arial"/>
                <w:lang w:val="en-IN" w:eastAsia="en-IN"/>
              </w:rPr>
              <w:t xml:space="preserve">A pass in VII Class examination/VIII </w:t>
            </w:r>
            <w:proofErr w:type="spellStart"/>
            <w:r w:rsidRPr="001E1077">
              <w:rPr>
                <w:rFonts w:ascii="Arial" w:hAnsi="Arial" w:cs="Arial"/>
                <w:lang w:val="en-IN" w:eastAsia="en-IN"/>
              </w:rPr>
              <w:t>Bonafide</w:t>
            </w:r>
            <w:proofErr w:type="spellEnd"/>
            <w:r w:rsidRPr="001E1077">
              <w:rPr>
                <w:rFonts w:ascii="Arial" w:hAnsi="Arial" w:cs="Arial"/>
                <w:lang w:val="en-IN" w:eastAsia="en-IN"/>
              </w:rPr>
              <w:t xml:space="preserve"> Certificate with the date of birth.</w:t>
            </w:r>
          </w:p>
          <w:p w:rsidR="00101FE0" w:rsidRPr="001E1077" w:rsidRDefault="00101FE0" w:rsidP="007013C3">
            <w:pPr>
              <w:spacing w:after="0" w:line="240" w:lineRule="auto"/>
              <w:rPr>
                <w:rFonts w:ascii="Arial" w:hAnsi="Arial" w:cs="Arial"/>
                <w:sz w:val="8"/>
              </w:rPr>
            </w:pPr>
          </w:p>
        </w:tc>
      </w:tr>
      <w:tr w:rsidR="00101FE0" w:rsidRPr="001E1077" w:rsidTr="007013C3">
        <w:trPr>
          <w:jc w:val="center"/>
        </w:trPr>
        <w:tc>
          <w:tcPr>
            <w:tcW w:w="817" w:type="dxa"/>
          </w:tcPr>
          <w:p w:rsidR="00101FE0" w:rsidRPr="001E1077" w:rsidRDefault="00101FE0" w:rsidP="007013C3">
            <w:pPr>
              <w:spacing w:after="0"/>
              <w:rPr>
                <w:rFonts w:ascii="Arial" w:hAnsi="Arial" w:cs="Arial"/>
              </w:rPr>
            </w:pPr>
            <w:r w:rsidRPr="001E1077">
              <w:rPr>
                <w:rFonts w:ascii="Arial" w:hAnsi="Arial" w:cs="Arial"/>
              </w:rPr>
              <w:t>2</w:t>
            </w:r>
          </w:p>
        </w:tc>
        <w:tc>
          <w:tcPr>
            <w:tcW w:w="2173" w:type="dxa"/>
          </w:tcPr>
          <w:p w:rsidR="00101FE0" w:rsidRPr="001E1077" w:rsidRDefault="00101FE0" w:rsidP="007013C3">
            <w:pPr>
              <w:spacing w:after="0"/>
              <w:rPr>
                <w:rFonts w:ascii="Arial" w:hAnsi="Arial" w:cs="Arial"/>
              </w:rPr>
            </w:pPr>
            <w:r w:rsidRPr="001E1077">
              <w:rPr>
                <w:rFonts w:ascii="Arial" w:hAnsi="Arial" w:cs="Arial"/>
              </w:rPr>
              <w:t>Typewriting English /Telugu/Hindi/Urdu</w:t>
            </w:r>
          </w:p>
        </w:tc>
        <w:tc>
          <w:tcPr>
            <w:tcW w:w="970" w:type="dxa"/>
          </w:tcPr>
          <w:p w:rsidR="00101FE0" w:rsidRPr="001E1077" w:rsidRDefault="00101FE0" w:rsidP="007013C3">
            <w:pPr>
              <w:spacing w:after="0"/>
              <w:rPr>
                <w:rFonts w:ascii="Arial" w:hAnsi="Arial" w:cs="Arial"/>
              </w:rPr>
            </w:pPr>
            <w:r w:rsidRPr="001E1077">
              <w:rPr>
                <w:rFonts w:ascii="Arial" w:hAnsi="Arial" w:cs="Arial"/>
              </w:rPr>
              <w:t>Lower</w:t>
            </w:r>
          </w:p>
          <w:p w:rsidR="00101FE0" w:rsidRPr="001E1077" w:rsidRDefault="00101FE0" w:rsidP="007013C3">
            <w:pPr>
              <w:spacing w:after="0"/>
              <w:rPr>
                <w:rFonts w:ascii="Arial" w:hAnsi="Arial" w:cs="Arial"/>
              </w:rPr>
            </w:pPr>
          </w:p>
        </w:tc>
        <w:tc>
          <w:tcPr>
            <w:tcW w:w="7019" w:type="dxa"/>
          </w:tcPr>
          <w:p w:rsidR="00101FE0" w:rsidRPr="001E1077" w:rsidRDefault="00101FE0" w:rsidP="007013C3">
            <w:pPr>
              <w:autoSpaceDE w:val="0"/>
              <w:autoSpaceDN w:val="0"/>
              <w:adjustRightInd w:val="0"/>
              <w:spacing w:after="0"/>
              <w:jc w:val="both"/>
              <w:rPr>
                <w:rFonts w:ascii="Arial" w:hAnsi="Arial" w:cs="Arial"/>
                <w:lang w:val="en-IN" w:eastAsia="en-IN"/>
              </w:rPr>
            </w:pPr>
            <w:r w:rsidRPr="001E1077">
              <w:rPr>
                <w:rFonts w:ascii="Arial" w:hAnsi="Arial" w:cs="Arial"/>
                <w:lang w:val="en-IN" w:eastAsia="en-IN"/>
              </w:rPr>
              <w:t>An appearance of SSC Examination or equivalent. Candidates should enclose attested Xerox copy of hall ticket if marks statement is not yet issued. Where the marks statements are issued, an attested Xerox copy of marks statement should invariably be enclosed to the application.</w:t>
            </w:r>
          </w:p>
          <w:p w:rsidR="00101FE0" w:rsidRPr="001E1077" w:rsidRDefault="00101FE0" w:rsidP="007013C3">
            <w:pPr>
              <w:spacing w:after="0"/>
              <w:rPr>
                <w:rFonts w:ascii="Arial" w:hAnsi="Arial" w:cs="Arial"/>
                <w:sz w:val="2"/>
              </w:rPr>
            </w:pPr>
          </w:p>
        </w:tc>
      </w:tr>
      <w:tr w:rsidR="00101FE0" w:rsidRPr="001E1077" w:rsidTr="007013C3">
        <w:trPr>
          <w:jc w:val="center"/>
        </w:trPr>
        <w:tc>
          <w:tcPr>
            <w:tcW w:w="817" w:type="dxa"/>
          </w:tcPr>
          <w:p w:rsidR="00101FE0" w:rsidRPr="001E1077" w:rsidRDefault="00101FE0" w:rsidP="007013C3">
            <w:pPr>
              <w:spacing w:after="0"/>
              <w:rPr>
                <w:rFonts w:ascii="Arial" w:hAnsi="Arial" w:cs="Arial"/>
              </w:rPr>
            </w:pPr>
            <w:r w:rsidRPr="001E1077">
              <w:br w:type="page"/>
            </w:r>
            <w:r w:rsidRPr="001E1077">
              <w:rPr>
                <w:rFonts w:ascii="Arial" w:hAnsi="Arial" w:cs="Arial"/>
              </w:rPr>
              <w:t>3</w:t>
            </w:r>
          </w:p>
        </w:tc>
        <w:tc>
          <w:tcPr>
            <w:tcW w:w="2173" w:type="dxa"/>
          </w:tcPr>
          <w:p w:rsidR="00101FE0" w:rsidRPr="001E1077" w:rsidRDefault="00101FE0" w:rsidP="007013C3">
            <w:pPr>
              <w:spacing w:after="0"/>
              <w:rPr>
                <w:rFonts w:ascii="Arial" w:hAnsi="Arial" w:cs="Arial"/>
              </w:rPr>
            </w:pPr>
            <w:r w:rsidRPr="001E1077">
              <w:rPr>
                <w:rFonts w:ascii="Arial" w:hAnsi="Arial" w:cs="Arial"/>
              </w:rPr>
              <w:t>Typewriting English/Telugu</w:t>
            </w:r>
          </w:p>
          <w:p w:rsidR="00101FE0" w:rsidRPr="001E1077" w:rsidRDefault="00101FE0" w:rsidP="007013C3">
            <w:pPr>
              <w:spacing w:after="0"/>
              <w:rPr>
                <w:rFonts w:ascii="Arial" w:hAnsi="Arial" w:cs="Arial"/>
              </w:rPr>
            </w:pPr>
            <w:r w:rsidRPr="001E1077">
              <w:rPr>
                <w:rFonts w:ascii="Arial" w:hAnsi="Arial" w:cs="Arial"/>
              </w:rPr>
              <w:t xml:space="preserve">/Hindi/Urdu </w:t>
            </w:r>
          </w:p>
        </w:tc>
        <w:tc>
          <w:tcPr>
            <w:tcW w:w="970" w:type="dxa"/>
          </w:tcPr>
          <w:p w:rsidR="00101FE0" w:rsidRPr="001E1077" w:rsidRDefault="00101FE0" w:rsidP="007013C3">
            <w:pPr>
              <w:spacing w:after="0"/>
              <w:rPr>
                <w:rFonts w:ascii="Arial" w:hAnsi="Arial" w:cs="Arial"/>
              </w:rPr>
            </w:pPr>
            <w:r w:rsidRPr="001E1077">
              <w:rPr>
                <w:rFonts w:ascii="Arial" w:hAnsi="Arial" w:cs="Arial"/>
              </w:rPr>
              <w:t>Higher</w:t>
            </w:r>
          </w:p>
          <w:p w:rsidR="00101FE0" w:rsidRPr="001E1077" w:rsidRDefault="00101FE0" w:rsidP="007013C3">
            <w:pPr>
              <w:spacing w:after="0"/>
              <w:rPr>
                <w:rFonts w:ascii="Arial" w:hAnsi="Arial" w:cs="Arial"/>
              </w:rPr>
            </w:pPr>
          </w:p>
        </w:tc>
        <w:tc>
          <w:tcPr>
            <w:tcW w:w="7019" w:type="dxa"/>
          </w:tcPr>
          <w:p w:rsidR="00101FE0" w:rsidRPr="001E1077" w:rsidRDefault="00101FE0" w:rsidP="007013C3">
            <w:pPr>
              <w:autoSpaceDE w:val="0"/>
              <w:autoSpaceDN w:val="0"/>
              <w:adjustRightInd w:val="0"/>
              <w:spacing w:after="0"/>
              <w:jc w:val="both"/>
              <w:rPr>
                <w:rFonts w:ascii="Arial" w:hAnsi="Arial" w:cs="Arial"/>
                <w:lang w:val="en-IN" w:eastAsia="en-IN"/>
              </w:rPr>
            </w:pPr>
            <w:r w:rsidRPr="001E1077">
              <w:rPr>
                <w:rFonts w:ascii="Arial" w:hAnsi="Arial" w:cs="Arial"/>
                <w:lang w:val="en-IN" w:eastAsia="en-IN"/>
              </w:rPr>
              <w:t xml:space="preserve">A pass in Lower Grade exam., of the subject and language along with a pass in SSC or equivalent examination or Intermediate or equivalent from any recognized Board as per G.O. </w:t>
            </w:r>
            <w:proofErr w:type="spellStart"/>
            <w:r w:rsidRPr="001E1077">
              <w:rPr>
                <w:rFonts w:ascii="Arial" w:hAnsi="Arial" w:cs="Arial"/>
                <w:lang w:val="en-IN" w:eastAsia="en-IN"/>
              </w:rPr>
              <w:t>Rt</w:t>
            </w:r>
            <w:proofErr w:type="spellEnd"/>
            <w:r w:rsidRPr="001E1077">
              <w:rPr>
                <w:rFonts w:ascii="Arial" w:hAnsi="Arial" w:cs="Arial"/>
                <w:lang w:val="en-IN" w:eastAsia="en-IN"/>
              </w:rPr>
              <w:t xml:space="preserve"> No. 194, Higher Education (TE-II) Dept. date: 17-03-2005. Candidates qualified in Lower </w:t>
            </w:r>
            <w:proofErr w:type="gramStart"/>
            <w:r w:rsidRPr="001E1077">
              <w:rPr>
                <w:rFonts w:ascii="Arial" w:hAnsi="Arial" w:cs="Arial"/>
                <w:lang w:val="en-IN" w:eastAsia="en-IN"/>
              </w:rPr>
              <w:t>exam.,</w:t>
            </w:r>
            <w:proofErr w:type="gramEnd"/>
            <w:r w:rsidRPr="001E1077">
              <w:rPr>
                <w:rFonts w:ascii="Arial" w:hAnsi="Arial" w:cs="Arial"/>
                <w:lang w:val="en-IN" w:eastAsia="en-IN"/>
              </w:rPr>
              <w:t xml:space="preserve"> of </w:t>
            </w:r>
            <w:proofErr w:type="spellStart"/>
            <w:r w:rsidRPr="001E1077">
              <w:rPr>
                <w:rFonts w:ascii="Arial" w:hAnsi="Arial" w:cs="Arial"/>
                <w:lang w:val="en-IN" w:eastAsia="en-IN"/>
              </w:rPr>
              <w:t>Maharastra</w:t>
            </w:r>
            <w:proofErr w:type="spellEnd"/>
            <w:r w:rsidRPr="001E1077">
              <w:rPr>
                <w:rFonts w:ascii="Arial" w:hAnsi="Arial" w:cs="Arial"/>
                <w:lang w:val="en-IN" w:eastAsia="en-IN"/>
              </w:rPr>
              <w:t xml:space="preserve"> Govt. will not be admitted except those who qualify as per G.O. Ms. No. 921, G.A. (Ser. B) Dept. </w:t>
            </w:r>
            <w:proofErr w:type="spellStart"/>
            <w:r w:rsidRPr="001E1077">
              <w:rPr>
                <w:rFonts w:ascii="Arial" w:hAnsi="Arial" w:cs="Arial"/>
                <w:lang w:val="en-IN" w:eastAsia="en-IN"/>
              </w:rPr>
              <w:t>dt</w:t>
            </w:r>
            <w:proofErr w:type="spellEnd"/>
            <w:r w:rsidRPr="001E1077">
              <w:rPr>
                <w:rFonts w:ascii="Arial" w:hAnsi="Arial" w:cs="Arial"/>
                <w:lang w:val="en-IN" w:eastAsia="en-IN"/>
              </w:rPr>
              <w:t>.: 19-06-62.</w:t>
            </w:r>
          </w:p>
          <w:p w:rsidR="00101FE0" w:rsidRPr="001E1077" w:rsidRDefault="00101FE0" w:rsidP="007013C3">
            <w:pPr>
              <w:spacing w:after="0"/>
              <w:rPr>
                <w:rFonts w:ascii="Arial" w:hAnsi="Arial" w:cs="Arial"/>
                <w:sz w:val="2"/>
              </w:rPr>
            </w:pPr>
          </w:p>
        </w:tc>
      </w:tr>
      <w:tr w:rsidR="000D5A8E" w:rsidRPr="001E1077" w:rsidTr="007013C3">
        <w:trPr>
          <w:jc w:val="center"/>
        </w:trPr>
        <w:tc>
          <w:tcPr>
            <w:tcW w:w="817" w:type="dxa"/>
          </w:tcPr>
          <w:p w:rsidR="000D5A8E" w:rsidRPr="001E1077" w:rsidRDefault="000D5A8E" w:rsidP="007013C3">
            <w:pPr>
              <w:spacing w:after="0"/>
            </w:pPr>
            <w:r>
              <w:t>4</w:t>
            </w:r>
          </w:p>
        </w:tc>
        <w:tc>
          <w:tcPr>
            <w:tcW w:w="2173" w:type="dxa"/>
          </w:tcPr>
          <w:p w:rsidR="000D5A8E" w:rsidRPr="001E1077" w:rsidRDefault="000D5A8E" w:rsidP="007013C3">
            <w:pPr>
              <w:spacing w:after="0"/>
              <w:rPr>
                <w:rFonts w:ascii="Arial" w:hAnsi="Arial" w:cs="Arial"/>
              </w:rPr>
            </w:pPr>
            <w:r>
              <w:rPr>
                <w:rFonts w:ascii="Arial" w:hAnsi="Arial" w:cs="Arial"/>
              </w:rPr>
              <w:t xml:space="preserve">Typewriting </w:t>
            </w:r>
            <w:r>
              <w:rPr>
                <w:rFonts w:ascii="Arial" w:hAnsi="Arial" w:cs="Arial"/>
              </w:rPr>
              <w:lastRenderedPageBreak/>
              <w:t>English/Telugu</w:t>
            </w:r>
          </w:p>
        </w:tc>
        <w:tc>
          <w:tcPr>
            <w:tcW w:w="970" w:type="dxa"/>
          </w:tcPr>
          <w:p w:rsidR="000D5A8E" w:rsidRPr="001E1077" w:rsidRDefault="000D5A8E" w:rsidP="007013C3">
            <w:pPr>
              <w:spacing w:after="0"/>
              <w:rPr>
                <w:rFonts w:ascii="Arial" w:hAnsi="Arial" w:cs="Arial"/>
              </w:rPr>
            </w:pPr>
            <w:r>
              <w:rPr>
                <w:rFonts w:ascii="Arial" w:hAnsi="Arial" w:cs="Arial"/>
              </w:rPr>
              <w:lastRenderedPageBreak/>
              <w:t xml:space="preserve">High </w:t>
            </w:r>
            <w:r>
              <w:rPr>
                <w:rFonts w:ascii="Arial" w:hAnsi="Arial" w:cs="Arial"/>
              </w:rPr>
              <w:lastRenderedPageBreak/>
              <w:t>Speed</w:t>
            </w:r>
          </w:p>
        </w:tc>
        <w:tc>
          <w:tcPr>
            <w:tcW w:w="7019" w:type="dxa"/>
          </w:tcPr>
          <w:p w:rsidR="000D5A8E" w:rsidRPr="001E1077" w:rsidRDefault="000D5A8E" w:rsidP="007013C3">
            <w:pPr>
              <w:autoSpaceDE w:val="0"/>
              <w:autoSpaceDN w:val="0"/>
              <w:adjustRightInd w:val="0"/>
              <w:spacing w:after="0"/>
              <w:jc w:val="both"/>
              <w:rPr>
                <w:rFonts w:ascii="Arial" w:hAnsi="Arial" w:cs="Arial"/>
                <w:lang w:val="en-IN" w:eastAsia="en-IN"/>
              </w:rPr>
            </w:pPr>
            <w:r>
              <w:rPr>
                <w:rFonts w:ascii="Arial" w:hAnsi="Arial" w:cs="Arial"/>
                <w:lang w:val="en-IN" w:eastAsia="en-IN"/>
              </w:rPr>
              <w:lastRenderedPageBreak/>
              <w:t>A pass in Higher Grade examination of the concerned subject.</w:t>
            </w:r>
          </w:p>
        </w:tc>
      </w:tr>
    </w:tbl>
    <w:p w:rsidR="005413C2" w:rsidRDefault="005413C2" w:rsidP="00101FE0">
      <w:pPr>
        <w:rPr>
          <w:b/>
        </w:rPr>
      </w:pPr>
    </w:p>
    <w:p w:rsidR="00101FE0" w:rsidRPr="00FB6C2C" w:rsidRDefault="008E4A0B" w:rsidP="00101FE0">
      <w:pPr>
        <w:rPr>
          <w:rFonts w:ascii="Arial" w:hAnsi="Arial" w:cs="Arial"/>
          <w:b/>
          <w:bCs/>
          <w:lang w:val="en-IN" w:eastAsia="en-IN"/>
        </w:rPr>
      </w:pPr>
      <w:r w:rsidRPr="00FB6C2C">
        <w:rPr>
          <w:b/>
        </w:rPr>
        <w:t xml:space="preserve"> </w:t>
      </w:r>
      <w:r w:rsidR="00101FE0" w:rsidRPr="00FB6C2C">
        <w:rPr>
          <w:b/>
        </w:rPr>
        <w:t>(B)</w:t>
      </w:r>
      <w:r w:rsidR="00101FE0" w:rsidRPr="00FB6C2C">
        <w:rPr>
          <w:rFonts w:ascii="Arial" w:hAnsi="Arial" w:cs="Arial"/>
        </w:rPr>
        <w:t xml:space="preserve"> </w:t>
      </w:r>
      <w:r w:rsidR="00101FE0" w:rsidRPr="00FB6C2C">
        <w:rPr>
          <w:rFonts w:ascii="Arial" w:hAnsi="Arial" w:cs="Arial"/>
          <w:b/>
          <w:bCs/>
          <w:lang w:val="en-IN" w:eastAsia="en-IN"/>
        </w:rPr>
        <w:t xml:space="preserve"> ELIGIBILITY FOR SHORTHAND EXAMINATIONS:</w:t>
      </w:r>
    </w:p>
    <w:tbl>
      <w:tblPr>
        <w:tblW w:w="10432"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210"/>
        <w:gridCol w:w="1439"/>
        <w:gridCol w:w="5925"/>
      </w:tblGrid>
      <w:tr w:rsidR="00101FE0" w:rsidRPr="001E1077" w:rsidTr="007013C3">
        <w:trPr>
          <w:jc w:val="center"/>
        </w:trPr>
        <w:tc>
          <w:tcPr>
            <w:tcW w:w="860" w:type="dxa"/>
          </w:tcPr>
          <w:p w:rsidR="00101FE0" w:rsidRPr="001E1077" w:rsidRDefault="00101FE0" w:rsidP="007013C3">
            <w:pPr>
              <w:spacing w:after="0"/>
              <w:rPr>
                <w:rFonts w:ascii="Arial" w:hAnsi="Arial" w:cs="Arial"/>
              </w:rPr>
            </w:pPr>
            <w:proofErr w:type="spellStart"/>
            <w:r w:rsidRPr="001E1077">
              <w:rPr>
                <w:rFonts w:ascii="Arial" w:hAnsi="Arial" w:cs="Arial"/>
              </w:rPr>
              <w:t>Sl.No</w:t>
            </w:r>
            <w:proofErr w:type="spellEnd"/>
            <w:r w:rsidRPr="001E1077">
              <w:rPr>
                <w:rFonts w:ascii="Arial" w:hAnsi="Arial" w:cs="Arial"/>
              </w:rPr>
              <w:t>.</w:t>
            </w:r>
          </w:p>
        </w:tc>
        <w:tc>
          <w:tcPr>
            <w:tcW w:w="2029" w:type="dxa"/>
          </w:tcPr>
          <w:p w:rsidR="00101FE0" w:rsidRPr="001E1077" w:rsidRDefault="00101FE0" w:rsidP="007013C3">
            <w:pPr>
              <w:spacing w:after="0" w:line="240" w:lineRule="auto"/>
              <w:jc w:val="center"/>
              <w:rPr>
                <w:rFonts w:ascii="Arial" w:hAnsi="Arial" w:cs="Arial"/>
              </w:rPr>
            </w:pPr>
            <w:r w:rsidRPr="001E1077">
              <w:rPr>
                <w:rFonts w:ascii="Arial" w:hAnsi="Arial" w:cs="Arial"/>
              </w:rPr>
              <w:t>Subject</w:t>
            </w:r>
          </w:p>
        </w:tc>
        <w:tc>
          <w:tcPr>
            <w:tcW w:w="1355" w:type="dxa"/>
          </w:tcPr>
          <w:p w:rsidR="00101FE0" w:rsidRPr="001E1077" w:rsidRDefault="00101FE0" w:rsidP="007013C3">
            <w:pPr>
              <w:spacing w:after="0"/>
              <w:jc w:val="center"/>
              <w:rPr>
                <w:rFonts w:ascii="Arial" w:hAnsi="Arial" w:cs="Arial"/>
              </w:rPr>
            </w:pPr>
            <w:r w:rsidRPr="001E1077">
              <w:rPr>
                <w:rFonts w:ascii="Arial" w:hAnsi="Arial" w:cs="Arial"/>
              </w:rPr>
              <w:t>Grade</w:t>
            </w:r>
          </w:p>
        </w:tc>
        <w:tc>
          <w:tcPr>
            <w:tcW w:w="6188" w:type="dxa"/>
          </w:tcPr>
          <w:p w:rsidR="00101FE0" w:rsidRPr="001E1077" w:rsidRDefault="00101FE0" w:rsidP="007013C3">
            <w:pPr>
              <w:spacing w:after="0"/>
              <w:jc w:val="center"/>
              <w:rPr>
                <w:rFonts w:ascii="Arial" w:hAnsi="Arial" w:cs="Arial"/>
              </w:rPr>
            </w:pPr>
            <w:r w:rsidRPr="001E1077">
              <w:rPr>
                <w:rFonts w:ascii="Arial" w:hAnsi="Arial" w:cs="Arial"/>
              </w:rPr>
              <w:t>Eligibility</w:t>
            </w:r>
          </w:p>
        </w:tc>
      </w:tr>
      <w:tr w:rsidR="00101FE0" w:rsidRPr="001E1077" w:rsidTr="007013C3">
        <w:trPr>
          <w:jc w:val="center"/>
        </w:trPr>
        <w:tc>
          <w:tcPr>
            <w:tcW w:w="860" w:type="dxa"/>
          </w:tcPr>
          <w:p w:rsidR="00101FE0" w:rsidRPr="001E1077" w:rsidRDefault="00101FE0" w:rsidP="007013C3">
            <w:pPr>
              <w:spacing w:after="0"/>
              <w:rPr>
                <w:rFonts w:ascii="Arial" w:hAnsi="Arial" w:cs="Arial"/>
              </w:rPr>
            </w:pPr>
            <w:r w:rsidRPr="001E1077">
              <w:rPr>
                <w:rFonts w:ascii="Arial" w:hAnsi="Arial" w:cs="Arial"/>
              </w:rPr>
              <w:t>1</w:t>
            </w:r>
          </w:p>
        </w:tc>
        <w:tc>
          <w:tcPr>
            <w:tcW w:w="2029" w:type="dxa"/>
          </w:tcPr>
          <w:p w:rsidR="00101FE0" w:rsidRPr="001E1077" w:rsidRDefault="00101FE0" w:rsidP="007013C3">
            <w:pPr>
              <w:spacing w:after="0" w:line="240" w:lineRule="auto"/>
              <w:rPr>
                <w:rFonts w:ascii="Arial" w:hAnsi="Arial" w:cs="Arial"/>
              </w:rPr>
            </w:pPr>
            <w:r w:rsidRPr="001E1077">
              <w:rPr>
                <w:rFonts w:ascii="Arial" w:hAnsi="Arial" w:cs="Arial"/>
              </w:rPr>
              <w:t>Shorthand English/Telugu/Urdu</w:t>
            </w:r>
          </w:p>
        </w:tc>
        <w:tc>
          <w:tcPr>
            <w:tcW w:w="1355" w:type="dxa"/>
          </w:tcPr>
          <w:p w:rsidR="00101FE0" w:rsidRPr="001E1077" w:rsidRDefault="00101FE0" w:rsidP="007013C3">
            <w:pPr>
              <w:spacing w:after="0" w:line="240" w:lineRule="auto"/>
              <w:rPr>
                <w:rFonts w:ascii="Arial" w:hAnsi="Arial" w:cs="Arial"/>
              </w:rPr>
            </w:pPr>
            <w:r w:rsidRPr="001E1077">
              <w:rPr>
                <w:rFonts w:ascii="Arial" w:hAnsi="Arial" w:cs="Arial"/>
              </w:rPr>
              <w:t>Lower Grade</w:t>
            </w:r>
          </w:p>
          <w:p w:rsidR="00101FE0" w:rsidRPr="001E1077" w:rsidRDefault="00101FE0" w:rsidP="007013C3">
            <w:pPr>
              <w:spacing w:after="0" w:line="240" w:lineRule="auto"/>
              <w:rPr>
                <w:rFonts w:ascii="Arial" w:hAnsi="Arial" w:cs="Arial"/>
              </w:rPr>
            </w:pPr>
          </w:p>
        </w:tc>
        <w:tc>
          <w:tcPr>
            <w:tcW w:w="6188" w:type="dxa"/>
          </w:tcPr>
          <w:p w:rsidR="00101FE0" w:rsidRPr="001E1077" w:rsidRDefault="00101FE0" w:rsidP="007013C3">
            <w:pPr>
              <w:spacing w:after="0" w:line="240" w:lineRule="auto"/>
              <w:rPr>
                <w:rFonts w:ascii="Arial" w:hAnsi="Arial" w:cs="Arial"/>
              </w:rPr>
            </w:pPr>
            <w:r w:rsidRPr="001E1077">
              <w:rPr>
                <w:rFonts w:ascii="Arial" w:hAnsi="Arial" w:cs="Arial"/>
                <w:lang w:val="en-IN" w:eastAsia="en-IN"/>
              </w:rPr>
              <w:t>A pass in SSC or Equivalent Exam.</w:t>
            </w:r>
          </w:p>
        </w:tc>
      </w:tr>
      <w:tr w:rsidR="00101FE0" w:rsidRPr="001E1077" w:rsidTr="007013C3">
        <w:trPr>
          <w:trHeight w:val="467"/>
          <w:jc w:val="center"/>
        </w:trPr>
        <w:tc>
          <w:tcPr>
            <w:tcW w:w="860" w:type="dxa"/>
          </w:tcPr>
          <w:p w:rsidR="00101FE0" w:rsidRPr="001E1077" w:rsidRDefault="00101FE0" w:rsidP="007013C3">
            <w:pPr>
              <w:spacing w:after="0"/>
              <w:rPr>
                <w:rFonts w:ascii="Arial" w:hAnsi="Arial" w:cs="Arial"/>
              </w:rPr>
            </w:pPr>
            <w:r w:rsidRPr="001E1077">
              <w:rPr>
                <w:rFonts w:ascii="Arial" w:hAnsi="Arial" w:cs="Arial"/>
              </w:rPr>
              <w:t>2</w:t>
            </w:r>
          </w:p>
        </w:tc>
        <w:tc>
          <w:tcPr>
            <w:tcW w:w="2029" w:type="dxa"/>
          </w:tcPr>
          <w:p w:rsidR="00101FE0" w:rsidRPr="001E1077" w:rsidRDefault="00101FE0" w:rsidP="007013C3">
            <w:pPr>
              <w:spacing w:line="240" w:lineRule="auto"/>
              <w:rPr>
                <w:rFonts w:ascii="Arial" w:hAnsi="Arial" w:cs="Arial"/>
              </w:rPr>
            </w:pPr>
            <w:r w:rsidRPr="001E1077">
              <w:rPr>
                <w:rFonts w:ascii="Arial" w:hAnsi="Arial" w:cs="Arial"/>
              </w:rPr>
              <w:t>Shorthand English</w:t>
            </w:r>
          </w:p>
        </w:tc>
        <w:tc>
          <w:tcPr>
            <w:tcW w:w="1355" w:type="dxa"/>
          </w:tcPr>
          <w:p w:rsidR="00101FE0" w:rsidRPr="001E1077" w:rsidRDefault="00101FE0" w:rsidP="007013C3">
            <w:pPr>
              <w:spacing w:after="0" w:line="240" w:lineRule="auto"/>
              <w:rPr>
                <w:rFonts w:ascii="Arial" w:hAnsi="Arial" w:cs="Arial"/>
              </w:rPr>
            </w:pPr>
            <w:r w:rsidRPr="001E1077">
              <w:rPr>
                <w:rFonts w:ascii="Arial" w:hAnsi="Arial" w:cs="Arial"/>
              </w:rPr>
              <w:t>Intermediate</w:t>
            </w:r>
          </w:p>
        </w:tc>
        <w:tc>
          <w:tcPr>
            <w:tcW w:w="6188" w:type="dxa"/>
          </w:tcPr>
          <w:p w:rsidR="00101FE0" w:rsidRPr="001E1077" w:rsidRDefault="00101FE0" w:rsidP="007013C3">
            <w:pPr>
              <w:autoSpaceDE w:val="0"/>
              <w:autoSpaceDN w:val="0"/>
              <w:adjustRightInd w:val="0"/>
              <w:spacing w:line="240" w:lineRule="auto"/>
              <w:jc w:val="both"/>
              <w:rPr>
                <w:rFonts w:ascii="Arial" w:hAnsi="Arial" w:cs="Arial"/>
              </w:rPr>
            </w:pPr>
            <w:r w:rsidRPr="001E1077">
              <w:rPr>
                <w:rFonts w:ascii="Arial" w:hAnsi="Arial" w:cs="Arial"/>
                <w:lang w:val="en-IN" w:eastAsia="en-IN"/>
              </w:rPr>
              <w:t xml:space="preserve">A pass in Shorthand Lower Grade Examination or any Graduation from the recognised University.                                       </w:t>
            </w:r>
          </w:p>
        </w:tc>
      </w:tr>
      <w:tr w:rsidR="00101FE0" w:rsidRPr="001E1077" w:rsidTr="007013C3">
        <w:trPr>
          <w:trHeight w:val="611"/>
          <w:jc w:val="center"/>
        </w:trPr>
        <w:tc>
          <w:tcPr>
            <w:tcW w:w="860" w:type="dxa"/>
          </w:tcPr>
          <w:p w:rsidR="00101FE0" w:rsidRPr="001E1077" w:rsidRDefault="00101FE0" w:rsidP="007013C3">
            <w:pPr>
              <w:rPr>
                <w:rFonts w:ascii="Arial" w:hAnsi="Arial" w:cs="Arial"/>
              </w:rPr>
            </w:pPr>
            <w:r w:rsidRPr="001E1077">
              <w:rPr>
                <w:rFonts w:ascii="Arial" w:hAnsi="Arial" w:cs="Arial"/>
              </w:rPr>
              <w:t>3</w:t>
            </w:r>
          </w:p>
        </w:tc>
        <w:tc>
          <w:tcPr>
            <w:tcW w:w="2029" w:type="dxa"/>
          </w:tcPr>
          <w:p w:rsidR="00101FE0" w:rsidRPr="001E1077" w:rsidRDefault="00101FE0" w:rsidP="007013C3">
            <w:pPr>
              <w:spacing w:line="240" w:lineRule="auto"/>
              <w:rPr>
                <w:rFonts w:ascii="Arial" w:hAnsi="Arial" w:cs="Arial"/>
              </w:rPr>
            </w:pPr>
            <w:r w:rsidRPr="001E1077">
              <w:rPr>
                <w:rFonts w:ascii="Arial" w:hAnsi="Arial" w:cs="Arial"/>
              </w:rPr>
              <w:t>Shorthand English/Telugu/Urdu</w:t>
            </w:r>
          </w:p>
        </w:tc>
        <w:tc>
          <w:tcPr>
            <w:tcW w:w="1355" w:type="dxa"/>
          </w:tcPr>
          <w:p w:rsidR="00101FE0" w:rsidRPr="001E1077" w:rsidRDefault="00101FE0" w:rsidP="007013C3">
            <w:pPr>
              <w:spacing w:line="240" w:lineRule="auto"/>
              <w:rPr>
                <w:rFonts w:ascii="Arial" w:hAnsi="Arial" w:cs="Arial"/>
              </w:rPr>
            </w:pPr>
            <w:r w:rsidRPr="001E1077">
              <w:rPr>
                <w:rFonts w:ascii="Arial" w:hAnsi="Arial" w:cs="Arial"/>
              </w:rPr>
              <w:t>Higher Grade</w:t>
            </w:r>
          </w:p>
        </w:tc>
        <w:tc>
          <w:tcPr>
            <w:tcW w:w="6188" w:type="dxa"/>
          </w:tcPr>
          <w:p w:rsidR="00101FE0" w:rsidRPr="001E1077" w:rsidRDefault="00101FE0" w:rsidP="007013C3">
            <w:pPr>
              <w:autoSpaceDE w:val="0"/>
              <w:autoSpaceDN w:val="0"/>
              <w:adjustRightInd w:val="0"/>
              <w:spacing w:line="240" w:lineRule="auto"/>
              <w:jc w:val="both"/>
              <w:rPr>
                <w:rFonts w:ascii="Arial" w:hAnsi="Arial" w:cs="Arial"/>
                <w:b/>
              </w:rPr>
            </w:pPr>
            <w:r w:rsidRPr="001E1077">
              <w:rPr>
                <w:rFonts w:ascii="Arial" w:hAnsi="Arial" w:cs="Arial"/>
                <w:lang w:val="en-IN" w:eastAsia="en-IN"/>
              </w:rPr>
              <w:t xml:space="preserve">A pass in Shorthand Lower Grade Examination of the concerned subject or any Graduation from the recognised University </w:t>
            </w:r>
          </w:p>
        </w:tc>
      </w:tr>
      <w:tr w:rsidR="00101FE0" w:rsidRPr="001E1077" w:rsidTr="007013C3">
        <w:trPr>
          <w:jc w:val="center"/>
        </w:trPr>
        <w:tc>
          <w:tcPr>
            <w:tcW w:w="860" w:type="dxa"/>
          </w:tcPr>
          <w:p w:rsidR="00101FE0" w:rsidRPr="001E1077" w:rsidRDefault="00101FE0" w:rsidP="007013C3">
            <w:pPr>
              <w:rPr>
                <w:rFonts w:ascii="Arial" w:hAnsi="Arial" w:cs="Arial"/>
              </w:rPr>
            </w:pPr>
            <w:r w:rsidRPr="001E1077">
              <w:rPr>
                <w:rFonts w:ascii="Arial" w:hAnsi="Arial" w:cs="Arial"/>
              </w:rPr>
              <w:t>4</w:t>
            </w:r>
          </w:p>
        </w:tc>
        <w:tc>
          <w:tcPr>
            <w:tcW w:w="2029" w:type="dxa"/>
          </w:tcPr>
          <w:p w:rsidR="00101FE0" w:rsidRPr="001E1077" w:rsidRDefault="00101FE0" w:rsidP="007013C3">
            <w:pPr>
              <w:spacing w:line="240" w:lineRule="auto"/>
              <w:rPr>
                <w:rFonts w:ascii="Arial" w:hAnsi="Arial" w:cs="Arial"/>
              </w:rPr>
            </w:pPr>
            <w:r w:rsidRPr="001E1077">
              <w:rPr>
                <w:rFonts w:ascii="Arial" w:hAnsi="Arial" w:cs="Arial"/>
              </w:rPr>
              <w:t xml:space="preserve"> Shorthand English/Telugu </w:t>
            </w:r>
          </w:p>
        </w:tc>
        <w:tc>
          <w:tcPr>
            <w:tcW w:w="1355" w:type="dxa"/>
          </w:tcPr>
          <w:p w:rsidR="00101FE0" w:rsidRPr="001E1077" w:rsidRDefault="00101FE0" w:rsidP="007013C3">
            <w:pPr>
              <w:spacing w:after="0" w:line="240" w:lineRule="auto"/>
              <w:rPr>
                <w:rFonts w:ascii="Arial" w:hAnsi="Arial" w:cs="Arial"/>
              </w:rPr>
            </w:pPr>
            <w:r w:rsidRPr="001E1077">
              <w:rPr>
                <w:rFonts w:ascii="Arial" w:hAnsi="Arial" w:cs="Arial"/>
              </w:rPr>
              <w:t>All High Speeds</w:t>
            </w:r>
          </w:p>
          <w:p w:rsidR="00101FE0" w:rsidRPr="001E1077" w:rsidRDefault="00101FE0" w:rsidP="007013C3">
            <w:pPr>
              <w:spacing w:after="0" w:line="240" w:lineRule="auto"/>
              <w:rPr>
                <w:rFonts w:ascii="Arial" w:hAnsi="Arial" w:cs="Arial"/>
              </w:rPr>
            </w:pPr>
          </w:p>
        </w:tc>
        <w:tc>
          <w:tcPr>
            <w:tcW w:w="6188" w:type="dxa"/>
          </w:tcPr>
          <w:p w:rsidR="00101FE0" w:rsidRPr="001E1077" w:rsidRDefault="00101FE0" w:rsidP="007013C3">
            <w:pPr>
              <w:autoSpaceDE w:val="0"/>
              <w:autoSpaceDN w:val="0"/>
              <w:adjustRightInd w:val="0"/>
              <w:spacing w:line="240" w:lineRule="auto"/>
              <w:jc w:val="both"/>
              <w:rPr>
                <w:rFonts w:ascii="Arial" w:hAnsi="Arial" w:cs="Arial"/>
                <w:lang w:val="en-IN" w:eastAsia="en-IN"/>
              </w:rPr>
            </w:pPr>
            <w:r w:rsidRPr="001E1077">
              <w:rPr>
                <w:rFonts w:ascii="Arial" w:hAnsi="Arial" w:cs="Arial"/>
                <w:lang w:val="en-IN" w:eastAsia="en-IN"/>
              </w:rPr>
              <w:t>A pass in the Higher Grade Examination of the concerned subject.</w:t>
            </w:r>
          </w:p>
        </w:tc>
      </w:tr>
    </w:tbl>
    <w:p w:rsidR="00101FE0" w:rsidRPr="00E015FB" w:rsidRDefault="00101FE0" w:rsidP="00101FE0">
      <w:pPr>
        <w:autoSpaceDE w:val="0"/>
        <w:autoSpaceDN w:val="0"/>
        <w:adjustRightInd w:val="0"/>
        <w:jc w:val="both"/>
        <w:rPr>
          <w:rFonts w:ascii="Arial" w:hAnsi="Arial" w:cs="Arial"/>
          <w:b/>
          <w:bCs/>
          <w:sz w:val="4"/>
          <w:lang w:val="en-IN" w:eastAsia="en-IN"/>
        </w:rPr>
      </w:pPr>
    </w:p>
    <w:p w:rsidR="00101FE0" w:rsidRPr="00FB6C2C" w:rsidRDefault="00101FE0" w:rsidP="00101FE0">
      <w:pPr>
        <w:autoSpaceDE w:val="0"/>
        <w:autoSpaceDN w:val="0"/>
        <w:adjustRightInd w:val="0"/>
        <w:spacing w:after="0" w:line="240" w:lineRule="auto"/>
        <w:ind w:left="1440" w:hanging="1080"/>
        <w:jc w:val="both"/>
        <w:rPr>
          <w:rFonts w:ascii="Arial" w:hAnsi="Arial" w:cs="Arial"/>
          <w:lang w:val="en-IN" w:eastAsia="en-IN"/>
        </w:rPr>
      </w:pPr>
      <w:r w:rsidRPr="00FB6C2C">
        <w:rPr>
          <w:rFonts w:ascii="Arial" w:hAnsi="Arial" w:cs="Arial"/>
          <w:lang w:val="en-IN" w:eastAsia="en-IN"/>
        </w:rPr>
        <w:t>NOTE: (1)</w:t>
      </w:r>
      <w:r w:rsidRPr="00FB6C2C">
        <w:rPr>
          <w:rFonts w:ascii="Arial" w:hAnsi="Arial" w:cs="Arial"/>
          <w:lang w:val="en-IN" w:eastAsia="en-IN"/>
        </w:rPr>
        <w:tab/>
      </w:r>
      <w:r w:rsidRPr="00BE0193">
        <w:rPr>
          <w:rFonts w:ascii="Arial" w:hAnsi="Arial" w:cs="Arial"/>
          <w:u w:val="single"/>
          <w:lang w:val="en-IN" w:eastAsia="en-IN"/>
        </w:rPr>
        <w:t>The ITI/ITC and DLTC</w:t>
      </w:r>
      <w:r w:rsidRPr="00FB6C2C">
        <w:rPr>
          <w:rFonts w:ascii="Arial" w:hAnsi="Arial" w:cs="Arial"/>
          <w:lang w:val="en-IN" w:eastAsia="en-IN"/>
        </w:rPr>
        <w:t xml:space="preserve"> course treats shorthand &amp; typewriting as combined skills, whereas SBTET treats them as independent skills. Therefore, the certificate of the stenography (English) issued by the Department of Employment and Training, </w:t>
      </w:r>
      <w:proofErr w:type="spellStart"/>
      <w:r w:rsidRPr="00FB6C2C">
        <w:rPr>
          <w:rFonts w:ascii="Arial" w:hAnsi="Arial" w:cs="Arial"/>
          <w:lang w:val="en-IN" w:eastAsia="en-IN"/>
        </w:rPr>
        <w:t>A.P.Hyderabad</w:t>
      </w:r>
      <w:proofErr w:type="spellEnd"/>
      <w:r w:rsidRPr="00FB6C2C">
        <w:rPr>
          <w:rFonts w:ascii="Arial" w:hAnsi="Arial" w:cs="Arial"/>
          <w:lang w:val="en-IN" w:eastAsia="en-IN"/>
        </w:rPr>
        <w:t xml:space="preserve"> </w:t>
      </w:r>
      <w:r>
        <w:rPr>
          <w:rFonts w:ascii="Arial" w:hAnsi="Arial" w:cs="Arial"/>
          <w:lang w:val="en-IN" w:eastAsia="en-IN"/>
        </w:rPr>
        <w:t>is not</w:t>
      </w:r>
      <w:r w:rsidRPr="00FB6C2C">
        <w:rPr>
          <w:rFonts w:ascii="Arial" w:hAnsi="Arial" w:cs="Arial"/>
          <w:lang w:val="en-IN" w:eastAsia="en-IN"/>
        </w:rPr>
        <w:t xml:space="preserve"> treated as equivalent with that of shorthand (</w:t>
      </w:r>
      <w:smartTag w:uri="urn:schemas-microsoft-com:office:smarttags" w:element="country-region">
        <w:smartTag w:uri="urn:schemas-microsoft-com:office:smarttags" w:element="place">
          <w:r w:rsidRPr="00FB6C2C">
            <w:rPr>
              <w:rFonts w:ascii="Arial" w:hAnsi="Arial" w:cs="Arial"/>
              <w:lang w:val="en-IN" w:eastAsia="en-IN"/>
            </w:rPr>
            <w:t>Eng.</w:t>
          </w:r>
        </w:smartTag>
      </w:smartTag>
      <w:r w:rsidRPr="00FB6C2C">
        <w:rPr>
          <w:rFonts w:ascii="Arial" w:hAnsi="Arial" w:cs="Arial"/>
          <w:lang w:val="en-IN" w:eastAsia="en-IN"/>
        </w:rPr>
        <w:t>) of the SBTET.</w:t>
      </w:r>
      <w:r>
        <w:rPr>
          <w:rFonts w:ascii="Arial" w:hAnsi="Arial" w:cs="Arial"/>
          <w:lang w:val="en-IN" w:eastAsia="en-IN"/>
        </w:rPr>
        <w:t xml:space="preserve"> Hence they are not eligible to apply for shorthand English higher grade examination.</w:t>
      </w:r>
    </w:p>
    <w:p w:rsidR="00101FE0" w:rsidRPr="00E015FB" w:rsidRDefault="00101FE0" w:rsidP="00101FE0">
      <w:pPr>
        <w:pStyle w:val="ListParagraph"/>
        <w:autoSpaceDE w:val="0"/>
        <w:autoSpaceDN w:val="0"/>
        <w:adjustRightInd w:val="0"/>
        <w:spacing w:after="0" w:line="240" w:lineRule="auto"/>
        <w:jc w:val="both"/>
        <w:rPr>
          <w:rFonts w:ascii="Arial" w:hAnsi="Arial" w:cs="Arial"/>
          <w:sz w:val="16"/>
          <w:lang w:val="en-IN" w:eastAsia="en-IN"/>
        </w:rPr>
      </w:pPr>
    </w:p>
    <w:p w:rsidR="00101FE0" w:rsidRDefault="00101FE0" w:rsidP="00101FE0">
      <w:pPr>
        <w:autoSpaceDE w:val="0"/>
        <w:autoSpaceDN w:val="0"/>
        <w:adjustRightInd w:val="0"/>
        <w:spacing w:after="0" w:line="240" w:lineRule="auto"/>
        <w:ind w:left="1440" w:hanging="360"/>
        <w:jc w:val="both"/>
        <w:rPr>
          <w:rFonts w:ascii="Arial" w:hAnsi="Arial" w:cs="Arial"/>
          <w:lang w:val="en-IN" w:eastAsia="en-IN"/>
        </w:rPr>
      </w:pPr>
      <w:r w:rsidRPr="00FB6C2C">
        <w:rPr>
          <w:rFonts w:ascii="Arial" w:hAnsi="Arial" w:cs="Arial"/>
          <w:lang w:val="en-IN" w:eastAsia="en-IN"/>
        </w:rPr>
        <w:t>(2)</w:t>
      </w:r>
      <w:r w:rsidRPr="00FB6C2C">
        <w:rPr>
          <w:rFonts w:ascii="Arial" w:hAnsi="Arial" w:cs="Arial"/>
          <w:lang w:val="en-IN" w:eastAsia="en-IN"/>
        </w:rPr>
        <w:tab/>
        <w:t>D.C.C.P. Candidates who are applying for Shorthand English Higher Grade Examination have to submit photo copies of their Provisional Certificate along with the application.</w:t>
      </w:r>
      <w:r w:rsidR="0070646F">
        <w:rPr>
          <w:rFonts w:ascii="Arial" w:hAnsi="Arial" w:cs="Arial"/>
          <w:lang w:val="en-IN" w:eastAsia="en-IN"/>
        </w:rPr>
        <w:t xml:space="preserve"> Provided the candidate secures 45% marks in each of the papers in the subject in the end examination excluding the </w:t>
      </w:r>
      <w:proofErr w:type="spellStart"/>
      <w:r w:rsidR="0070646F">
        <w:rPr>
          <w:rFonts w:ascii="Arial" w:hAnsi="Arial" w:cs="Arial"/>
          <w:lang w:val="en-IN" w:eastAsia="en-IN"/>
        </w:rPr>
        <w:t>sessional</w:t>
      </w:r>
      <w:proofErr w:type="spellEnd"/>
      <w:r w:rsidR="0070646F">
        <w:rPr>
          <w:rFonts w:ascii="Arial" w:hAnsi="Arial" w:cs="Arial"/>
          <w:lang w:val="en-IN" w:eastAsia="en-IN"/>
        </w:rPr>
        <w:t>/internal marks.</w:t>
      </w:r>
    </w:p>
    <w:p w:rsidR="00E015FB" w:rsidRPr="00E015FB" w:rsidRDefault="00E015FB" w:rsidP="00101FE0">
      <w:pPr>
        <w:autoSpaceDE w:val="0"/>
        <w:autoSpaceDN w:val="0"/>
        <w:adjustRightInd w:val="0"/>
        <w:spacing w:after="0" w:line="240" w:lineRule="auto"/>
        <w:ind w:left="1440" w:hanging="360"/>
        <w:jc w:val="both"/>
        <w:rPr>
          <w:rFonts w:ascii="Arial" w:hAnsi="Arial" w:cs="Arial"/>
          <w:sz w:val="10"/>
          <w:lang w:val="en-IN" w:eastAsia="en-IN"/>
        </w:rPr>
      </w:pPr>
    </w:p>
    <w:p w:rsidR="00101FE0" w:rsidRPr="00E015FB" w:rsidRDefault="00101FE0" w:rsidP="00101FE0">
      <w:pPr>
        <w:autoSpaceDE w:val="0"/>
        <w:autoSpaceDN w:val="0"/>
        <w:adjustRightInd w:val="0"/>
        <w:spacing w:after="0" w:line="240" w:lineRule="auto"/>
        <w:ind w:left="1440" w:hanging="360"/>
        <w:jc w:val="both"/>
        <w:rPr>
          <w:rFonts w:ascii="Arial" w:hAnsi="Arial" w:cs="Arial"/>
          <w:sz w:val="4"/>
          <w:lang w:val="en-IN" w:eastAsia="en-IN"/>
        </w:rPr>
      </w:pPr>
    </w:p>
    <w:p w:rsidR="00101FE0" w:rsidRPr="003C3614" w:rsidRDefault="00101FE0" w:rsidP="00101FE0">
      <w:pPr>
        <w:autoSpaceDE w:val="0"/>
        <w:autoSpaceDN w:val="0"/>
        <w:adjustRightInd w:val="0"/>
        <w:spacing w:after="0" w:line="240" w:lineRule="auto"/>
        <w:ind w:left="1440" w:hanging="360"/>
        <w:jc w:val="both"/>
        <w:rPr>
          <w:rFonts w:ascii="Arial" w:hAnsi="Arial" w:cs="Arial"/>
          <w:sz w:val="10"/>
          <w:lang w:val="en-IN" w:eastAsia="en-IN"/>
        </w:rPr>
      </w:pPr>
    </w:p>
    <w:p w:rsidR="00101FE0" w:rsidRPr="00FB6C2C" w:rsidRDefault="005413C2" w:rsidP="00101FE0">
      <w:pPr>
        <w:autoSpaceDE w:val="0"/>
        <w:autoSpaceDN w:val="0"/>
        <w:adjustRightInd w:val="0"/>
        <w:jc w:val="both"/>
        <w:rPr>
          <w:rFonts w:ascii="Arial" w:hAnsi="Arial" w:cs="Arial"/>
          <w:b/>
          <w:bCs/>
          <w:lang w:val="en-IN" w:eastAsia="en-IN"/>
        </w:rPr>
      </w:pPr>
      <w:r>
        <w:rPr>
          <w:rFonts w:ascii="Arial" w:hAnsi="Arial" w:cs="Arial"/>
          <w:b/>
          <w:bCs/>
          <w:lang w:val="en-IN" w:eastAsia="en-IN"/>
        </w:rPr>
        <w:t>(</w:t>
      </w:r>
      <w:r w:rsidR="00101FE0">
        <w:rPr>
          <w:rFonts w:ascii="Arial" w:hAnsi="Arial" w:cs="Arial"/>
          <w:b/>
          <w:bCs/>
          <w:lang w:val="en-IN" w:eastAsia="en-IN"/>
        </w:rPr>
        <w:t>3</w:t>
      </w:r>
      <w:r>
        <w:rPr>
          <w:rFonts w:ascii="Arial" w:hAnsi="Arial" w:cs="Arial"/>
          <w:b/>
          <w:bCs/>
          <w:lang w:val="en-IN" w:eastAsia="en-IN"/>
        </w:rPr>
        <w:t>)</w:t>
      </w:r>
      <w:r w:rsidR="00101FE0" w:rsidRPr="00FF0E34">
        <w:rPr>
          <w:rFonts w:ascii="Arial" w:hAnsi="Arial" w:cs="Arial"/>
          <w:bCs/>
          <w:lang w:val="en-IN" w:eastAsia="en-IN"/>
        </w:rPr>
        <w:t xml:space="preserve">        DETAILS OF EXAMINATION FEE </w:t>
      </w:r>
    </w:p>
    <w:p w:rsidR="00101FE0" w:rsidRPr="008D665E" w:rsidRDefault="00101FE0" w:rsidP="00101FE0">
      <w:pPr>
        <w:autoSpaceDE w:val="0"/>
        <w:autoSpaceDN w:val="0"/>
        <w:adjustRightInd w:val="0"/>
        <w:jc w:val="center"/>
        <w:rPr>
          <w:rFonts w:ascii="Arial" w:hAnsi="Arial" w:cs="Arial"/>
          <w:b/>
          <w:bCs/>
          <w:sz w:val="2"/>
          <w:u w:val="single"/>
          <w:lang w:val="en-IN" w:eastAsia="en-I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7020"/>
        <w:gridCol w:w="1368"/>
      </w:tblGrid>
      <w:tr w:rsidR="00101FE0" w:rsidRPr="001E1077" w:rsidTr="007013C3">
        <w:tc>
          <w:tcPr>
            <w:tcW w:w="900" w:type="dxa"/>
          </w:tcPr>
          <w:p w:rsidR="00101FE0" w:rsidRPr="001E1077" w:rsidRDefault="00101FE0" w:rsidP="007013C3">
            <w:pPr>
              <w:autoSpaceDE w:val="0"/>
              <w:autoSpaceDN w:val="0"/>
              <w:adjustRightInd w:val="0"/>
              <w:spacing w:after="0" w:line="240" w:lineRule="auto"/>
              <w:jc w:val="center"/>
              <w:rPr>
                <w:rFonts w:ascii="Arial" w:hAnsi="Arial" w:cs="Arial"/>
                <w:bCs/>
                <w:lang w:val="en-IN" w:eastAsia="en-IN"/>
              </w:rPr>
            </w:pPr>
            <w:proofErr w:type="spellStart"/>
            <w:r w:rsidRPr="001E1077">
              <w:rPr>
                <w:rFonts w:ascii="Arial" w:hAnsi="Arial" w:cs="Arial"/>
                <w:bCs/>
                <w:lang w:val="en-IN" w:eastAsia="en-IN"/>
              </w:rPr>
              <w:t>Sl.No</w:t>
            </w:r>
            <w:proofErr w:type="spellEnd"/>
            <w:r w:rsidRPr="001E1077">
              <w:rPr>
                <w:rFonts w:ascii="Arial" w:hAnsi="Arial" w:cs="Arial"/>
                <w:bCs/>
                <w:lang w:val="en-IN" w:eastAsia="en-IN"/>
              </w:rPr>
              <w:t>.</w:t>
            </w:r>
          </w:p>
        </w:tc>
        <w:tc>
          <w:tcPr>
            <w:tcW w:w="7020" w:type="dxa"/>
          </w:tcPr>
          <w:p w:rsidR="00101FE0" w:rsidRPr="001E1077" w:rsidRDefault="00101FE0" w:rsidP="007013C3">
            <w:pPr>
              <w:autoSpaceDE w:val="0"/>
              <w:autoSpaceDN w:val="0"/>
              <w:adjustRightInd w:val="0"/>
              <w:spacing w:after="0" w:line="240" w:lineRule="auto"/>
              <w:jc w:val="center"/>
              <w:rPr>
                <w:rFonts w:ascii="Arial" w:hAnsi="Arial" w:cs="Arial"/>
                <w:b/>
                <w:bCs/>
                <w:lang w:val="en-IN" w:eastAsia="en-IN"/>
              </w:rPr>
            </w:pPr>
            <w:r w:rsidRPr="001E1077">
              <w:rPr>
                <w:rFonts w:ascii="Arial" w:hAnsi="Arial" w:cs="Arial"/>
                <w:b/>
                <w:bCs/>
                <w:lang w:val="en-IN" w:eastAsia="en-IN"/>
              </w:rPr>
              <w:t>Subject &amp; Grade</w:t>
            </w:r>
          </w:p>
        </w:tc>
        <w:tc>
          <w:tcPr>
            <w:tcW w:w="1368" w:type="dxa"/>
          </w:tcPr>
          <w:p w:rsidR="00101FE0" w:rsidRPr="001E1077" w:rsidRDefault="00101FE0" w:rsidP="007013C3">
            <w:pPr>
              <w:autoSpaceDE w:val="0"/>
              <w:autoSpaceDN w:val="0"/>
              <w:adjustRightInd w:val="0"/>
              <w:spacing w:after="0" w:line="240" w:lineRule="auto"/>
              <w:jc w:val="center"/>
              <w:rPr>
                <w:rFonts w:ascii="Arial" w:hAnsi="Arial" w:cs="Arial"/>
                <w:b/>
                <w:bCs/>
                <w:lang w:val="en-IN" w:eastAsia="en-IN"/>
              </w:rPr>
            </w:pPr>
            <w:r w:rsidRPr="001E1077">
              <w:rPr>
                <w:rFonts w:ascii="Arial" w:hAnsi="Arial" w:cs="Arial"/>
                <w:b/>
                <w:bCs/>
                <w:lang w:val="en-IN" w:eastAsia="en-IN"/>
              </w:rPr>
              <w:t xml:space="preserve">Fee </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01</w:t>
            </w:r>
          </w:p>
        </w:tc>
        <w:tc>
          <w:tcPr>
            <w:tcW w:w="7020" w:type="dxa"/>
          </w:tcPr>
          <w:p w:rsidR="00101FE0" w:rsidRPr="001E1077" w:rsidRDefault="00101FE0" w:rsidP="007013C3">
            <w:pPr>
              <w:autoSpaceDE w:val="0"/>
              <w:autoSpaceDN w:val="0"/>
              <w:adjustRightInd w:val="0"/>
              <w:spacing w:after="0" w:line="240" w:lineRule="auto"/>
              <w:rPr>
                <w:rFonts w:ascii="Arial" w:hAnsi="Arial" w:cs="Arial"/>
                <w:b/>
                <w:bCs/>
                <w:u w:val="single"/>
                <w:lang w:val="en-IN" w:eastAsia="en-IN"/>
              </w:rPr>
            </w:pPr>
            <w:r w:rsidRPr="001E1077">
              <w:rPr>
                <w:rFonts w:ascii="Arial" w:hAnsi="Arial" w:cs="Arial"/>
                <w:lang w:val="en-IN" w:eastAsia="en-IN"/>
              </w:rPr>
              <w:t>Lower Grade &amp; Junior Grade</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Rs.200/-</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02</w:t>
            </w:r>
          </w:p>
        </w:tc>
        <w:tc>
          <w:tcPr>
            <w:tcW w:w="7020" w:type="dxa"/>
          </w:tcPr>
          <w:p w:rsidR="00101FE0" w:rsidRPr="001E1077" w:rsidRDefault="00101FE0" w:rsidP="005718ED">
            <w:pPr>
              <w:autoSpaceDE w:val="0"/>
              <w:autoSpaceDN w:val="0"/>
              <w:adjustRightInd w:val="0"/>
              <w:spacing w:after="0" w:line="240" w:lineRule="auto"/>
              <w:rPr>
                <w:rFonts w:ascii="Arial" w:hAnsi="Arial" w:cs="Arial"/>
                <w:lang w:val="en-IN" w:eastAsia="en-IN"/>
              </w:rPr>
            </w:pPr>
            <w:r w:rsidRPr="001E1077">
              <w:rPr>
                <w:rFonts w:ascii="Arial" w:hAnsi="Arial" w:cs="Arial"/>
                <w:lang w:val="en-IN" w:eastAsia="en-IN"/>
              </w:rPr>
              <w:t xml:space="preserve">For </w:t>
            </w:r>
            <w:r w:rsidR="00CB28C2">
              <w:rPr>
                <w:rFonts w:ascii="Arial" w:hAnsi="Arial" w:cs="Arial"/>
                <w:lang w:val="en-IN" w:eastAsia="en-IN"/>
              </w:rPr>
              <w:t xml:space="preserve">Shorthand </w:t>
            </w:r>
            <w:r w:rsidRPr="001E1077">
              <w:rPr>
                <w:rFonts w:ascii="Arial" w:hAnsi="Arial" w:cs="Arial"/>
                <w:lang w:val="en-IN" w:eastAsia="en-IN"/>
              </w:rPr>
              <w:t>Inter</w:t>
            </w:r>
            <w:r w:rsidR="00CB28C2">
              <w:rPr>
                <w:rFonts w:ascii="Arial" w:hAnsi="Arial" w:cs="Arial"/>
                <w:lang w:val="en-IN" w:eastAsia="en-IN"/>
              </w:rPr>
              <w:t xml:space="preserve">, Shorthand </w:t>
            </w:r>
            <w:proofErr w:type="spellStart"/>
            <w:r w:rsidR="00CB28C2">
              <w:rPr>
                <w:rFonts w:ascii="Arial" w:hAnsi="Arial" w:cs="Arial"/>
                <w:lang w:val="en-IN" w:eastAsia="en-IN"/>
              </w:rPr>
              <w:t>Higher</w:t>
            </w:r>
            <w:proofErr w:type="gramStart"/>
            <w:r w:rsidR="005718ED">
              <w:rPr>
                <w:rFonts w:ascii="Arial" w:hAnsi="Arial" w:cs="Arial"/>
                <w:lang w:val="en-IN" w:eastAsia="en-IN"/>
              </w:rPr>
              <w:t>,</w:t>
            </w:r>
            <w:r w:rsidR="00CB28C2">
              <w:rPr>
                <w:rFonts w:ascii="Arial" w:hAnsi="Arial" w:cs="Arial"/>
                <w:lang w:val="en-IN" w:eastAsia="en-IN"/>
              </w:rPr>
              <w:t>Typewriting</w:t>
            </w:r>
            <w:proofErr w:type="spellEnd"/>
            <w:proofErr w:type="gramEnd"/>
            <w:r w:rsidR="00CB28C2">
              <w:rPr>
                <w:rFonts w:ascii="Arial" w:hAnsi="Arial" w:cs="Arial"/>
                <w:lang w:val="en-IN" w:eastAsia="en-IN"/>
              </w:rPr>
              <w:t xml:space="preserve"> Higher</w:t>
            </w:r>
            <w:r w:rsidR="005718ED">
              <w:rPr>
                <w:rFonts w:ascii="Arial" w:hAnsi="Arial" w:cs="Arial"/>
                <w:lang w:val="en-IN" w:eastAsia="en-IN"/>
              </w:rPr>
              <w:t xml:space="preserve"> and High Speed.</w:t>
            </w:r>
            <w:r w:rsidRPr="001E1077">
              <w:rPr>
                <w:rFonts w:ascii="Arial" w:hAnsi="Arial" w:cs="Arial"/>
                <w:lang w:val="en-IN" w:eastAsia="en-IN"/>
              </w:rPr>
              <w:t xml:space="preserve"> </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Rs.250/-</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03</w:t>
            </w:r>
          </w:p>
        </w:tc>
        <w:tc>
          <w:tcPr>
            <w:tcW w:w="7020" w:type="dxa"/>
          </w:tcPr>
          <w:p w:rsidR="00101FE0" w:rsidRPr="001E1077" w:rsidRDefault="00101FE0" w:rsidP="007013C3">
            <w:pPr>
              <w:autoSpaceDE w:val="0"/>
              <w:autoSpaceDN w:val="0"/>
              <w:adjustRightInd w:val="0"/>
              <w:spacing w:after="0" w:line="240" w:lineRule="auto"/>
              <w:rPr>
                <w:rFonts w:ascii="Arial" w:hAnsi="Arial" w:cs="Arial"/>
                <w:lang w:val="en-IN" w:eastAsia="en-IN"/>
              </w:rPr>
            </w:pPr>
            <w:r w:rsidRPr="001E1077">
              <w:rPr>
                <w:rFonts w:ascii="Arial" w:hAnsi="Arial" w:cs="Arial"/>
                <w:lang w:val="en-IN" w:eastAsia="en-IN"/>
              </w:rPr>
              <w:t>Shorthand High Speed</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Rs.350/-</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04</w:t>
            </w:r>
          </w:p>
        </w:tc>
        <w:tc>
          <w:tcPr>
            <w:tcW w:w="7020" w:type="dxa"/>
          </w:tcPr>
          <w:p w:rsidR="00101FE0" w:rsidRPr="001E1077" w:rsidRDefault="00101FE0" w:rsidP="007013C3">
            <w:pPr>
              <w:autoSpaceDE w:val="0"/>
              <w:autoSpaceDN w:val="0"/>
              <w:adjustRightInd w:val="0"/>
              <w:spacing w:after="0" w:line="240" w:lineRule="auto"/>
              <w:rPr>
                <w:rFonts w:ascii="Arial" w:hAnsi="Arial" w:cs="Arial"/>
                <w:lang w:val="en-IN" w:eastAsia="en-IN"/>
              </w:rPr>
            </w:pPr>
            <w:r w:rsidRPr="001E1077">
              <w:rPr>
                <w:rFonts w:ascii="Arial" w:hAnsi="Arial" w:cs="Arial"/>
                <w:lang w:val="en-IN" w:eastAsia="en-IN"/>
              </w:rPr>
              <w:t>Late fee</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Rs.300/-</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05</w:t>
            </w:r>
          </w:p>
        </w:tc>
        <w:tc>
          <w:tcPr>
            <w:tcW w:w="7020" w:type="dxa"/>
          </w:tcPr>
          <w:p w:rsidR="00101FE0" w:rsidRPr="001E1077" w:rsidRDefault="00101FE0" w:rsidP="007013C3">
            <w:pPr>
              <w:autoSpaceDE w:val="0"/>
              <w:autoSpaceDN w:val="0"/>
              <w:adjustRightInd w:val="0"/>
              <w:spacing w:after="0" w:line="240" w:lineRule="auto"/>
              <w:rPr>
                <w:rFonts w:ascii="Arial" w:hAnsi="Arial" w:cs="Arial"/>
                <w:lang w:val="en-IN" w:eastAsia="en-IN"/>
              </w:rPr>
            </w:pPr>
            <w:r w:rsidRPr="001E1077">
              <w:rPr>
                <w:rFonts w:ascii="Arial" w:hAnsi="Arial" w:cs="Arial"/>
                <w:lang w:val="en-IN" w:eastAsia="en-IN"/>
              </w:rPr>
              <w:t>TATKAL Fee</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Rs.1400/-</w:t>
            </w:r>
          </w:p>
        </w:tc>
      </w:tr>
    </w:tbl>
    <w:p w:rsidR="00101FE0" w:rsidRPr="00825A5F" w:rsidRDefault="00101FE0" w:rsidP="00101FE0">
      <w:pPr>
        <w:tabs>
          <w:tab w:val="left" w:pos="90"/>
          <w:tab w:val="left" w:pos="1260"/>
        </w:tabs>
        <w:autoSpaceDE w:val="0"/>
        <w:autoSpaceDN w:val="0"/>
        <w:adjustRightInd w:val="0"/>
        <w:jc w:val="center"/>
        <w:rPr>
          <w:rFonts w:ascii="Arial" w:hAnsi="Arial" w:cs="Arial"/>
          <w:b/>
          <w:bCs/>
          <w:sz w:val="2"/>
          <w:u w:val="single"/>
          <w:lang w:val="en-IN" w:eastAsia="en-IN"/>
        </w:rPr>
      </w:pPr>
    </w:p>
    <w:p w:rsidR="00101FE0" w:rsidRPr="00EF121A" w:rsidRDefault="00101FE0" w:rsidP="00DC5CAE">
      <w:pPr>
        <w:autoSpaceDE w:val="0"/>
        <w:autoSpaceDN w:val="0"/>
        <w:adjustRightInd w:val="0"/>
        <w:spacing w:after="0" w:line="240" w:lineRule="auto"/>
        <w:jc w:val="both"/>
        <w:rPr>
          <w:rFonts w:ascii="Arial" w:hAnsi="Arial" w:cs="Arial"/>
          <w:b/>
          <w:sz w:val="24"/>
          <w:szCs w:val="24"/>
          <w:u w:val="single"/>
          <w:lang w:val="en-IN" w:eastAsia="en-IN"/>
        </w:rPr>
      </w:pPr>
      <w:r w:rsidRPr="003A7692">
        <w:rPr>
          <w:rFonts w:ascii="Arial" w:hAnsi="Arial" w:cs="Arial"/>
          <w:bCs/>
          <w:lang w:val="en-IN" w:eastAsia="en-IN"/>
        </w:rPr>
        <w:t xml:space="preserve"> </w:t>
      </w:r>
      <w:r w:rsidRPr="00EF121A">
        <w:rPr>
          <w:rFonts w:ascii="Arial" w:hAnsi="Arial" w:cs="Arial"/>
          <w:b/>
          <w:bCs/>
          <w:sz w:val="24"/>
          <w:szCs w:val="24"/>
          <w:u w:val="single"/>
          <w:lang w:val="en-IN" w:eastAsia="en-IN"/>
        </w:rPr>
        <w:t>Details of submission of online application</w:t>
      </w:r>
      <w:r>
        <w:rPr>
          <w:rFonts w:ascii="Arial" w:hAnsi="Arial" w:cs="Arial"/>
          <w:b/>
          <w:bCs/>
          <w:sz w:val="24"/>
          <w:szCs w:val="24"/>
          <w:u w:val="single"/>
          <w:lang w:val="en-IN" w:eastAsia="en-IN"/>
        </w:rPr>
        <w:t xml:space="preserve"> along with dates</w:t>
      </w:r>
      <w:r w:rsidRPr="00EF121A">
        <w:rPr>
          <w:rFonts w:ascii="Arial" w:hAnsi="Arial" w:cs="Arial"/>
          <w:b/>
          <w:bCs/>
          <w:sz w:val="24"/>
          <w:szCs w:val="24"/>
          <w:u w:val="single"/>
          <w:lang w:val="en-IN" w:eastAsia="en-IN"/>
        </w:rPr>
        <w:t xml:space="preserve">, instructions for filing the </w:t>
      </w:r>
      <w:r>
        <w:rPr>
          <w:rFonts w:ascii="Arial" w:hAnsi="Arial" w:cs="Arial"/>
          <w:b/>
          <w:bCs/>
          <w:sz w:val="24"/>
          <w:szCs w:val="24"/>
          <w:u w:val="single"/>
          <w:lang w:val="en-IN" w:eastAsia="en-IN"/>
        </w:rPr>
        <w:t xml:space="preserve">online </w:t>
      </w:r>
      <w:r w:rsidRPr="00EF121A">
        <w:rPr>
          <w:rFonts w:ascii="Arial" w:hAnsi="Arial" w:cs="Arial"/>
          <w:b/>
          <w:bCs/>
          <w:sz w:val="24"/>
          <w:szCs w:val="24"/>
          <w:u w:val="single"/>
          <w:lang w:val="en-IN" w:eastAsia="en-IN"/>
        </w:rPr>
        <w:t>application</w:t>
      </w:r>
      <w:r>
        <w:rPr>
          <w:rFonts w:ascii="Arial" w:hAnsi="Arial" w:cs="Arial"/>
          <w:b/>
          <w:bCs/>
          <w:sz w:val="24"/>
          <w:szCs w:val="24"/>
          <w:u w:val="single"/>
          <w:lang w:val="en-IN" w:eastAsia="en-IN"/>
        </w:rPr>
        <w:t xml:space="preserve"> and </w:t>
      </w:r>
      <w:r w:rsidRPr="00EF121A">
        <w:rPr>
          <w:rFonts w:ascii="Arial" w:hAnsi="Arial" w:cs="Arial"/>
          <w:b/>
          <w:bCs/>
          <w:sz w:val="24"/>
          <w:szCs w:val="24"/>
          <w:u w:val="single"/>
          <w:lang w:val="en-IN" w:eastAsia="en-IN"/>
        </w:rPr>
        <w:t xml:space="preserve">mode of payment of Typewriting and Shorthand Examinations to be held during </w:t>
      </w:r>
      <w:r w:rsidR="00913ED4">
        <w:rPr>
          <w:rFonts w:ascii="Arial" w:hAnsi="Arial" w:cs="Arial"/>
          <w:b/>
          <w:bCs/>
          <w:sz w:val="24"/>
          <w:szCs w:val="24"/>
          <w:u w:val="single"/>
          <w:lang w:val="en-IN" w:eastAsia="en-IN"/>
        </w:rPr>
        <w:t>July/August</w:t>
      </w:r>
      <w:proofErr w:type="gramStart"/>
      <w:r w:rsidR="00913ED4">
        <w:rPr>
          <w:rFonts w:ascii="Arial" w:hAnsi="Arial" w:cs="Arial"/>
          <w:b/>
          <w:bCs/>
          <w:sz w:val="24"/>
          <w:szCs w:val="24"/>
          <w:u w:val="single"/>
          <w:lang w:val="en-IN" w:eastAsia="en-IN"/>
        </w:rPr>
        <w:t>,2015</w:t>
      </w:r>
      <w:proofErr w:type="gramEnd"/>
      <w:r>
        <w:rPr>
          <w:rFonts w:ascii="Arial" w:hAnsi="Arial" w:cs="Arial"/>
          <w:b/>
          <w:bCs/>
          <w:sz w:val="24"/>
          <w:szCs w:val="24"/>
          <w:u w:val="single"/>
          <w:lang w:val="en-IN" w:eastAsia="en-IN"/>
        </w:rPr>
        <w:t xml:space="preserve"> </w:t>
      </w:r>
      <w:r w:rsidRPr="00EF121A">
        <w:rPr>
          <w:rFonts w:ascii="Arial" w:hAnsi="Arial" w:cs="Arial"/>
          <w:b/>
          <w:bCs/>
          <w:sz w:val="24"/>
          <w:szCs w:val="24"/>
          <w:u w:val="single"/>
          <w:lang w:val="en-IN" w:eastAsia="en-IN"/>
        </w:rPr>
        <w:t xml:space="preserve"> will be placed </w:t>
      </w:r>
      <w:r>
        <w:rPr>
          <w:rFonts w:ascii="Arial" w:hAnsi="Arial" w:cs="Arial"/>
          <w:b/>
          <w:bCs/>
          <w:sz w:val="24"/>
          <w:szCs w:val="24"/>
          <w:u w:val="single"/>
          <w:lang w:val="en-IN" w:eastAsia="en-IN"/>
        </w:rPr>
        <w:t>shortly</w:t>
      </w:r>
      <w:r w:rsidRPr="00EF121A">
        <w:rPr>
          <w:rFonts w:ascii="Arial" w:hAnsi="Arial" w:cs="Arial"/>
          <w:b/>
          <w:bCs/>
          <w:sz w:val="24"/>
          <w:szCs w:val="24"/>
          <w:u w:val="single"/>
          <w:lang w:val="en-IN" w:eastAsia="en-IN"/>
        </w:rPr>
        <w:t xml:space="preserve"> </w:t>
      </w:r>
      <w:r w:rsidRPr="00EF121A">
        <w:rPr>
          <w:rFonts w:ascii="Arial" w:hAnsi="Arial" w:cs="Arial"/>
          <w:b/>
          <w:sz w:val="24"/>
          <w:szCs w:val="24"/>
          <w:u w:val="single"/>
          <w:lang w:val="en-IN" w:eastAsia="en-IN"/>
        </w:rPr>
        <w:t xml:space="preserve">in </w:t>
      </w:r>
      <w:proofErr w:type="spellStart"/>
      <w:r w:rsidRPr="00EF121A">
        <w:rPr>
          <w:rFonts w:ascii="Arial" w:hAnsi="Arial" w:cs="Arial"/>
          <w:b/>
          <w:sz w:val="24"/>
          <w:szCs w:val="24"/>
          <w:u w:val="single"/>
          <w:lang w:val="en-IN" w:eastAsia="en-IN"/>
        </w:rPr>
        <w:t>sbtet</w:t>
      </w:r>
      <w:proofErr w:type="spellEnd"/>
      <w:r w:rsidRPr="00EF121A">
        <w:rPr>
          <w:rFonts w:ascii="Arial" w:hAnsi="Arial" w:cs="Arial"/>
          <w:b/>
          <w:sz w:val="24"/>
          <w:szCs w:val="24"/>
          <w:u w:val="single"/>
          <w:lang w:val="en-IN" w:eastAsia="en-IN"/>
        </w:rPr>
        <w:t xml:space="preserve"> website </w:t>
      </w:r>
      <w:proofErr w:type="spellStart"/>
      <w:r w:rsidRPr="00EF121A">
        <w:rPr>
          <w:rFonts w:ascii="Arial" w:hAnsi="Arial" w:cs="Arial"/>
          <w:b/>
          <w:sz w:val="24"/>
          <w:szCs w:val="24"/>
          <w:u w:val="single"/>
          <w:lang w:val="en-IN" w:eastAsia="en-IN"/>
        </w:rPr>
        <w:t>i.e.</w:t>
      </w:r>
      <w:r w:rsidR="00B95685">
        <w:rPr>
          <w:rFonts w:ascii="Arial" w:hAnsi="Arial" w:cs="Arial"/>
          <w:b/>
          <w:sz w:val="24"/>
          <w:szCs w:val="24"/>
          <w:u w:val="single"/>
          <w:lang w:val="en-IN" w:eastAsia="en-IN"/>
        </w:rPr>
        <w:t>http</w:t>
      </w:r>
      <w:proofErr w:type="spellEnd"/>
      <w:r w:rsidR="00B95685">
        <w:rPr>
          <w:rFonts w:ascii="Arial" w:hAnsi="Arial" w:cs="Arial"/>
          <w:b/>
          <w:sz w:val="24"/>
          <w:szCs w:val="24"/>
          <w:u w:val="single"/>
          <w:lang w:val="en-IN" w:eastAsia="en-IN"/>
        </w:rPr>
        <w:t>://</w:t>
      </w:r>
      <w:proofErr w:type="spellStart"/>
      <w:r w:rsidR="00B95685">
        <w:rPr>
          <w:rFonts w:ascii="Arial" w:hAnsi="Arial" w:cs="Arial"/>
          <w:b/>
          <w:sz w:val="24"/>
          <w:szCs w:val="24"/>
          <w:u w:val="single"/>
          <w:lang w:val="en-IN" w:eastAsia="en-IN"/>
        </w:rPr>
        <w:t>sbtetap.gov.in</w:t>
      </w:r>
      <w:proofErr w:type="spellEnd"/>
      <w:r w:rsidR="00B95685">
        <w:rPr>
          <w:rFonts w:ascii="Arial" w:hAnsi="Arial" w:cs="Arial"/>
          <w:b/>
          <w:sz w:val="24"/>
          <w:szCs w:val="24"/>
          <w:u w:val="single"/>
          <w:lang w:val="en-IN" w:eastAsia="en-IN"/>
        </w:rPr>
        <w:t>.</w:t>
      </w:r>
    </w:p>
    <w:p w:rsidR="00101FE0" w:rsidRPr="005413C2" w:rsidRDefault="00101FE0" w:rsidP="00101FE0">
      <w:pPr>
        <w:autoSpaceDE w:val="0"/>
        <w:autoSpaceDN w:val="0"/>
        <w:adjustRightInd w:val="0"/>
        <w:spacing w:after="0"/>
        <w:rPr>
          <w:rFonts w:ascii="Arial" w:hAnsi="Arial" w:cs="Arial"/>
          <w:sz w:val="10"/>
          <w:lang w:val="en-IN" w:eastAsia="en-IN"/>
        </w:rPr>
      </w:pPr>
    </w:p>
    <w:p w:rsidR="00101FE0" w:rsidRDefault="00101FE0" w:rsidP="00101FE0">
      <w:pPr>
        <w:autoSpaceDE w:val="0"/>
        <w:autoSpaceDN w:val="0"/>
        <w:adjustRightInd w:val="0"/>
        <w:spacing w:after="0"/>
        <w:rPr>
          <w:rFonts w:ascii="Arial" w:hAnsi="Arial" w:cs="Arial"/>
          <w:lang w:val="en-IN" w:eastAsia="en-IN"/>
        </w:rPr>
      </w:pPr>
      <w:r>
        <w:rPr>
          <w:rFonts w:ascii="Arial" w:hAnsi="Arial" w:cs="Arial"/>
          <w:b/>
          <w:bCs/>
          <w:lang w:val="en-IN" w:eastAsia="en-IN"/>
        </w:rPr>
        <w:t>NOTE:</w:t>
      </w:r>
      <w:r>
        <w:rPr>
          <w:rFonts w:ascii="Arial" w:hAnsi="Arial" w:cs="Arial"/>
          <w:b/>
          <w:bCs/>
          <w:lang w:val="en-IN" w:eastAsia="en-IN"/>
        </w:rPr>
        <w:tab/>
      </w:r>
      <w:r>
        <w:rPr>
          <w:rFonts w:ascii="Arial" w:hAnsi="Arial" w:cs="Arial"/>
          <w:lang w:val="en-IN" w:eastAsia="en-IN"/>
        </w:rPr>
        <w:t xml:space="preserve">     </w:t>
      </w:r>
      <w:r w:rsidRPr="00FB6C2C">
        <w:rPr>
          <w:rFonts w:ascii="Arial" w:hAnsi="Arial" w:cs="Arial"/>
          <w:lang w:val="en-IN" w:eastAsia="en-IN"/>
        </w:rPr>
        <w:t xml:space="preserve">Hall Tickets can be downloaded from the same website before 10 days of the </w:t>
      </w:r>
    </w:p>
    <w:p w:rsidR="00101FE0" w:rsidRDefault="00101FE0" w:rsidP="00101FE0">
      <w:pPr>
        <w:autoSpaceDE w:val="0"/>
        <w:autoSpaceDN w:val="0"/>
        <w:adjustRightInd w:val="0"/>
        <w:spacing w:after="0"/>
        <w:rPr>
          <w:rFonts w:ascii="Arial" w:hAnsi="Arial" w:cs="Arial"/>
          <w:lang w:val="en-IN" w:eastAsia="en-IN"/>
        </w:rPr>
      </w:pPr>
      <w:r>
        <w:rPr>
          <w:rFonts w:ascii="Arial" w:hAnsi="Arial" w:cs="Arial"/>
          <w:lang w:val="en-IN" w:eastAsia="en-IN"/>
        </w:rPr>
        <w:t xml:space="preserve">                 </w:t>
      </w:r>
      <w:proofErr w:type="gramStart"/>
      <w:r w:rsidRPr="00FB6C2C">
        <w:rPr>
          <w:rFonts w:ascii="Arial" w:hAnsi="Arial" w:cs="Arial"/>
          <w:lang w:val="en-IN" w:eastAsia="en-IN"/>
        </w:rPr>
        <w:t>commencement</w:t>
      </w:r>
      <w:proofErr w:type="gramEnd"/>
      <w:r w:rsidRPr="00FB6C2C">
        <w:rPr>
          <w:rFonts w:ascii="Arial" w:hAnsi="Arial" w:cs="Arial"/>
          <w:lang w:val="en-IN" w:eastAsia="en-IN"/>
        </w:rPr>
        <w:t xml:space="preserve"> of examinations.</w:t>
      </w:r>
    </w:p>
    <w:p w:rsidR="00101FE0" w:rsidRPr="00825A5F" w:rsidRDefault="00101FE0" w:rsidP="00101FE0">
      <w:pPr>
        <w:autoSpaceDE w:val="0"/>
        <w:autoSpaceDN w:val="0"/>
        <w:adjustRightInd w:val="0"/>
        <w:jc w:val="both"/>
        <w:rPr>
          <w:rFonts w:ascii="Arial" w:hAnsi="Arial" w:cs="Arial"/>
          <w:b/>
          <w:bCs/>
          <w:sz w:val="2"/>
          <w:lang w:val="en-IN" w:eastAsia="en-IN"/>
        </w:rPr>
      </w:pPr>
    </w:p>
    <w:p w:rsidR="00101FE0" w:rsidRPr="00F72170" w:rsidRDefault="00D02778" w:rsidP="00101FE0">
      <w:pPr>
        <w:autoSpaceDE w:val="0"/>
        <w:autoSpaceDN w:val="0"/>
        <w:adjustRightInd w:val="0"/>
        <w:jc w:val="both"/>
        <w:rPr>
          <w:rFonts w:ascii="Arial" w:hAnsi="Arial" w:cs="Arial"/>
          <w:bCs/>
          <w:lang w:val="en-IN" w:eastAsia="en-IN"/>
        </w:rPr>
      </w:pPr>
      <w:r>
        <w:rPr>
          <w:rFonts w:ascii="Arial" w:hAnsi="Arial" w:cs="Arial"/>
          <w:b/>
          <w:bCs/>
          <w:lang w:val="en-IN" w:eastAsia="en-IN"/>
        </w:rPr>
        <w:t>(</w:t>
      </w:r>
      <w:r w:rsidR="005413C2">
        <w:rPr>
          <w:rFonts w:ascii="Arial" w:hAnsi="Arial" w:cs="Arial"/>
          <w:b/>
          <w:bCs/>
          <w:lang w:val="en-IN" w:eastAsia="en-IN"/>
        </w:rPr>
        <w:t>4</w:t>
      </w:r>
      <w:r>
        <w:rPr>
          <w:rFonts w:ascii="Arial" w:hAnsi="Arial" w:cs="Arial"/>
          <w:b/>
          <w:bCs/>
          <w:lang w:val="en-IN" w:eastAsia="en-IN"/>
        </w:rPr>
        <w:t>)</w:t>
      </w:r>
      <w:r w:rsidR="00101FE0" w:rsidRPr="00FB6C2C">
        <w:rPr>
          <w:rFonts w:ascii="Arial" w:hAnsi="Arial" w:cs="Arial"/>
          <w:b/>
          <w:bCs/>
          <w:lang w:val="en-IN" w:eastAsia="en-IN"/>
        </w:rPr>
        <w:t xml:space="preserve">       </w:t>
      </w:r>
      <w:r w:rsidR="00101FE0" w:rsidRPr="00F72170">
        <w:rPr>
          <w:rFonts w:ascii="Arial" w:hAnsi="Arial" w:cs="Arial"/>
          <w:bCs/>
          <w:lang w:val="en-IN" w:eastAsia="en-IN"/>
        </w:rPr>
        <w:t>GENERAL INSTRUCTIONS:</w:t>
      </w:r>
    </w:p>
    <w:p w:rsidR="00DA36BD" w:rsidRDefault="00101FE0" w:rsidP="008E4A0B">
      <w:pPr>
        <w:autoSpaceDE w:val="0"/>
        <w:autoSpaceDN w:val="0"/>
        <w:adjustRightInd w:val="0"/>
        <w:ind w:left="720" w:hanging="720"/>
        <w:jc w:val="both"/>
        <w:rPr>
          <w:rFonts w:ascii="Arial" w:hAnsi="Arial" w:cs="Arial"/>
          <w:bCs/>
          <w:i/>
          <w:lang w:val="en-IN" w:eastAsia="en-IN"/>
        </w:rPr>
      </w:pPr>
      <w:r w:rsidRPr="00F72170">
        <w:rPr>
          <w:rFonts w:ascii="Arial" w:hAnsi="Arial" w:cs="Arial"/>
          <w:bCs/>
          <w:lang w:val="en-IN" w:eastAsia="en-IN"/>
        </w:rPr>
        <w:t>A.</w:t>
      </w:r>
      <w:r w:rsidRPr="00F72170">
        <w:rPr>
          <w:rFonts w:ascii="Arial" w:hAnsi="Arial" w:cs="Arial"/>
          <w:bCs/>
          <w:lang w:val="en-IN" w:eastAsia="en-IN"/>
        </w:rPr>
        <w:tab/>
      </w:r>
      <w:r w:rsidRPr="0026474A">
        <w:rPr>
          <w:rFonts w:ascii="Arial" w:hAnsi="Arial" w:cs="Arial"/>
          <w:bCs/>
          <w:i/>
          <w:u w:val="single"/>
          <w:lang w:val="en-IN" w:eastAsia="en-IN"/>
        </w:rPr>
        <w:t xml:space="preserve">Recognised Typewriting Institutions are only permitted to upload applications of the candidates </w:t>
      </w:r>
      <w:proofErr w:type="gramStart"/>
      <w:r w:rsidRPr="0026474A">
        <w:rPr>
          <w:rFonts w:ascii="Arial" w:hAnsi="Arial" w:cs="Arial"/>
          <w:bCs/>
          <w:i/>
          <w:u w:val="single"/>
          <w:lang w:val="en-IN" w:eastAsia="en-IN"/>
        </w:rPr>
        <w:t>from  their</w:t>
      </w:r>
      <w:proofErr w:type="gramEnd"/>
      <w:r w:rsidRPr="0026474A">
        <w:rPr>
          <w:rFonts w:ascii="Arial" w:hAnsi="Arial" w:cs="Arial"/>
          <w:bCs/>
          <w:i/>
          <w:u w:val="single"/>
          <w:lang w:val="en-IN" w:eastAsia="en-IN"/>
        </w:rPr>
        <w:t xml:space="preserve"> institute.  The Principals of the institutions concerned should send the copies of uploaded online applications along with attested pre-requisite qualifications of the candidates and copy of the recognised order/renewal copy (attested by a </w:t>
      </w:r>
      <w:proofErr w:type="spellStart"/>
      <w:r w:rsidRPr="0026474A">
        <w:rPr>
          <w:rFonts w:ascii="Arial" w:hAnsi="Arial" w:cs="Arial"/>
          <w:bCs/>
          <w:i/>
          <w:u w:val="single"/>
          <w:lang w:val="en-IN" w:eastAsia="en-IN"/>
        </w:rPr>
        <w:t>Gazetter</w:t>
      </w:r>
      <w:proofErr w:type="spellEnd"/>
      <w:r w:rsidRPr="0026474A">
        <w:rPr>
          <w:rFonts w:ascii="Arial" w:hAnsi="Arial" w:cs="Arial"/>
          <w:bCs/>
          <w:i/>
          <w:u w:val="single"/>
          <w:lang w:val="en-IN" w:eastAsia="en-IN"/>
        </w:rPr>
        <w:t xml:space="preserve"> Officer) for the current year of the respective institutions  recognised by the Commissioner</w:t>
      </w:r>
      <w:r w:rsidR="00B06683" w:rsidRPr="0026474A">
        <w:rPr>
          <w:rFonts w:ascii="Arial" w:hAnsi="Arial" w:cs="Arial"/>
          <w:bCs/>
          <w:i/>
          <w:u w:val="single"/>
          <w:lang w:val="en-IN" w:eastAsia="en-IN"/>
        </w:rPr>
        <w:t>s</w:t>
      </w:r>
      <w:r w:rsidRPr="0026474A">
        <w:rPr>
          <w:rFonts w:ascii="Arial" w:hAnsi="Arial" w:cs="Arial"/>
          <w:bCs/>
          <w:i/>
          <w:u w:val="single"/>
          <w:lang w:val="en-IN" w:eastAsia="en-IN"/>
        </w:rPr>
        <w:t xml:space="preserve"> of Techn</w:t>
      </w:r>
      <w:r w:rsidR="00B06683" w:rsidRPr="0026474A">
        <w:rPr>
          <w:rFonts w:ascii="Arial" w:hAnsi="Arial" w:cs="Arial"/>
          <w:bCs/>
          <w:i/>
          <w:u w:val="single"/>
          <w:lang w:val="en-IN" w:eastAsia="en-IN"/>
        </w:rPr>
        <w:t>ical Education, Andhra Pradesh State</w:t>
      </w:r>
      <w:r w:rsidRPr="0026474A">
        <w:rPr>
          <w:rFonts w:ascii="Arial" w:hAnsi="Arial" w:cs="Arial"/>
          <w:bCs/>
          <w:i/>
          <w:u w:val="single"/>
          <w:lang w:val="en-IN" w:eastAsia="en-IN"/>
        </w:rPr>
        <w:t xml:space="preserve"> so as to reach the Secretary, State Board of Technical Education and Training, Andhra Pradesh, Hyderabad before the stipulated last date of receiving the applications</w:t>
      </w:r>
      <w:r w:rsidRPr="0026474A">
        <w:rPr>
          <w:rFonts w:ascii="Arial" w:hAnsi="Arial" w:cs="Arial"/>
          <w:bCs/>
          <w:i/>
          <w:lang w:val="en-IN" w:eastAsia="en-IN"/>
        </w:rPr>
        <w:t xml:space="preserve">. </w:t>
      </w:r>
    </w:p>
    <w:p w:rsidR="005413C2" w:rsidRDefault="005413C2" w:rsidP="008E4A0B">
      <w:pPr>
        <w:autoSpaceDE w:val="0"/>
        <w:autoSpaceDN w:val="0"/>
        <w:adjustRightInd w:val="0"/>
        <w:ind w:left="720" w:hanging="720"/>
        <w:jc w:val="both"/>
        <w:rPr>
          <w:rFonts w:ascii="Arial" w:hAnsi="Arial" w:cs="Arial"/>
          <w:bCs/>
          <w:lang w:val="en-IN" w:eastAsia="en-IN"/>
        </w:rPr>
      </w:pPr>
    </w:p>
    <w:p w:rsidR="005413C2" w:rsidRDefault="005413C2" w:rsidP="008E4A0B">
      <w:pPr>
        <w:autoSpaceDE w:val="0"/>
        <w:autoSpaceDN w:val="0"/>
        <w:adjustRightInd w:val="0"/>
        <w:ind w:left="720" w:hanging="720"/>
        <w:jc w:val="both"/>
        <w:rPr>
          <w:rFonts w:ascii="Arial" w:hAnsi="Arial" w:cs="Arial"/>
          <w:bCs/>
          <w:lang w:val="en-IN" w:eastAsia="en-IN"/>
        </w:rPr>
      </w:pPr>
    </w:p>
    <w:p w:rsidR="00DA36BD" w:rsidRPr="00DA36BD" w:rsidRDefault="00DA36BD" w:rsidP="00DA36BD">
      <w:pPr>
        <w:autoSpaceDE w:val="0"/>
        <w:autoSpaceDN w:val="0"/>
        <w:adjustRightInd w:val="0"/>
        <w:ind w:left="720" w:hanging="720"/>
        <w:jc w:val="center"/>
        <w:rPr>
          <w:rFonts w:ascii="Arial" w:hAnsi="Arial" w:cs="Arial"/>
          <w:bCs/>
          <w:sz w:val="6"/>
          <w:lang w:val="en-IN" w:eastAsia="en-IN"/>
        </w:rPr>
      </w:pPr>
    </w:p>
    <w:p w:rsidR="00101FE0" w:rsidRDefault="00101FE0" w:rsidP="00101FE0">
      <w:pPr>
        <w:autoSpaceDE w:val="0"/>
        <w:autoSpaceDN w:val="0"/>
        <w:adjustRightInd w:val="0"/>
        <w:ind w:left="720" w:hanging="720"/>
        <w:jc w:val="both"/>
        <w:rPr>
          <w:rFonts w:ascii="Arial" w:hAnsi="Arial" w:cs="Arial"/>
          <w:b/>
          <w:bCs/>
          <w:u w:val="single"/>
          <w:lang w:val="en-IN" w:eastAsia="en-IN"/>
        </w:rPr>
      </w:pPr>
      <w:r w:rsidRPr="00FB6C2C">
        <w:rPr>
          <w:rFonts w:ascii="Arial" w:hAnsi="Arial" w:cs="Arial"/>
          <w:b/>
          <w:bCs/>
          <w:lang w:val="en-IN" w:eastAsia="en-IN"/>
        </w:rPr>
        <w:lastRenderedPageBreak/>
        <w:t>B.</w:t>
      </w:r>
      <w:r w:rsidRPr="00FB6C2C">
        <w:rPr>
          <w:rFonts w:ascii="Arial" w:hAnsi="Arial" w:cs="Arial"/>
          <w:b/>
          <w:bCs/>
          <w:lang w:val="en-IN" w:eastAsia="en-IN"/>
        </w:rPr>
        <w:tab/>
      </w:r>
      <w:r>
        <w:rPr>
          <w:rFonts w:ascii="Arial" w:hAnsi="Arial" w:cs="Arial"/>
          <w:b/>
          <w:bCs/>
          <w:lang w:val="en-IN" w:eastAsia="en-IN"/>
        </w:rPr>
        <w:t>All t</w:t>
      </w:r>
      <w:r w:rsidRPr="00FB6C2C">
        <w:rPr>
          <w:rFonts w:ascii="Arial" w:hAnsi="Arial" w:cs="Arial"/>
          <w:b/>
          <w:bCs/>
          <w:u w:val="single"/>
          <w:lang w:val="en-IN" w:eastAsia="en-IN"/>
        </w:rPr>
        <w:t xml:space="preserve">he candidates of </w:t>
      </w:r>
      <w:r>
        <w:rPr>
          <w:rFonts w:ascii="Arial" w:hAnsi="Arial" w:cs="Arial"/>
          <w:b/>
          <w:bCs/>
          <w:u w:val="single"/>
          <w:lang w:val="en-IN" w:eastAsia="en-IN"/>
        </w:rPr>
        <w:t>a</w:t>
      </w:r>
      <w:r w:rsidRPr="00FB6C2C">
        <w:rPr>
          <w:rFonts w:ascii="Arial" w:hAnsi="Arial" w:cs="Arial"/>
          <w:b/>
          <w:bCs/>
          <w:u w:val="single"/>
          <w:lang w:val="en-IN" w:eastAsia="en-IN"/>
        </w:rPr>
        <w:t xml:space="preserve"> Typewriting Institution</w:t>
      </w:r>
      <w:r>
        <w:rPr>
          <w:rFonts w:ascii="Arial" w:hAnsi="Arial" w:cs="Arial"/>
          <w:b/>
          <w:bCs/>
          <w:u w:val="single"/>
          <w:lang w:val="en-IN" w:eastAsia="en-IN"/>
        </w:rPr>
        <w:t xml:space="preserve"> shall opt for only one</w:t>
      </w:r>
      <w:r w:rsidRPr="00FB6C2C">
        <w:rPr>
          <w:rFonts w:ascii="Arial" w:hAnsi="Arial" w:cs="Arial"/>
          <w:b/>
          <w:bCs/>
          <w:u w:val="single"/>
          <w:lang w:val="en-IN" w:eastAsia="en-IN"/>
        </w:rPr>
        <w:t xml:space="preserve"> examination centre</w:t>
      </w:r>
      <w:r>
        <w:rPr>
          <w:rFonts w:ascii="Arial" w:hAnsi="Arial" w:cs="Arial"/>
          <w:b/>
          <w:bCs/>
          <w:u w:val="single"/>
          <w:lang w:val="en-IN" w:eastAsia="en-IN"/>
        </w:rPr>
        <w:t xml:space="preserve"> such that all the candidates are covered in the same examination centre.</w:t>
      </w:r>
    </w:p>
    <w:p w:rsidR="00101FE0" w:rsidRPr="00FB6C2C" w:rsidRDefault="00101FE0" w:rsidP="00101FE0">
      <w:pPr>
        <w:autoSpaceDE w:val="0"/>
        <w:autoSpaceDN w:val="0"/>
        <w:adjustRightInd w:val="0"/>
        <w:ind w:left="720" w:hanging="720"/>
        <w:jc w:val="both"/>
        <w:rPr>
          <w:rFonts w:ascii="Arial" w:hAnsi="Arial" w:cs="Arial"/>
          <w:b/>
          <w:bCs/>
          <w:u w:val="single"/>
          <w:lang w:val="en-IN" w:eastAsia="en-IN"/>
        </w:rPr>
      </w:pPr>
      <w:r w:rsidRPr="00FB6C2C">
        <w:rPr>
          <w:rFonts w:ascii="Arial" w:hAnsi="Arial" w:cs="Arial"/>
          <w:b/>
          <w:bCs/>
          <w:lang w:val="en-IN" w:eastAsia="en-IN"/>
        </w:rPr>
        <w:t>C.</w:t>
      </w:r>
      <w:r w:rsidRPr="00FB6C2C">
        <w:rPr>
          <w:rFonts w:ascii="Arial" w:hAnsi="Arial" w:cs="Arial"/>
          <w:b/>
          <w:bCs/>
          <w:lang w:val="en-IN" w:eastAsia="en-IN"/>
        </w:rPr>
        <w:tab/>
      </w:r>
      <w:r w:rsidRPr="00FB6C2C">
        <w:rPr>
          <w:rFonts w:ascii="Arial" w:hAnsi="Arial" w:cs="Arial"/>
          <w:b/>
          <w:bCs/>
          <w:u w:val="single"/>
          <w:lang w:val="en-IN" w:eastAsia="en-IN"/>
        </w:rPr>
        <w:t xml:space="preserve">The Principals of the </w:t>
      </w:r>
      <w:r>
        <w:rPr>
          <w:rFonts w:ascii="Arial" w:hAnsi="Arial" w:cs="Arial"/>
          <w:b/>
          <w:bCs/>
          <w:u w:val="single"/>
          <w:lang w:val="en-IN" w:eastAsia="en-IN"/>
        </w:rPr>
        <w:t>Typewriting I</w:t>
      </w:r>
      <w:r w:rsidRPr="00FB6C2C">
        <w:rPr>
          <w:rFonts w:ascii="Arial" w:hAnsi="Arial" w:cs="Arial"/>
          <w:b/>
          <w:bCs/>
          <w:u w:val="single"/>
          <w:lang w:val="en-IN" w:eastAsia="en-IN"/>
        </w:rPr>
        <w:t>nstitutions should ensure that they upload correct examination centre to all the candidates of his institutions as opted by him.</w:t>
      </w:r>
    </w:p>
    <w:p w:rsidR="00101FE0" w:rsidRPr="00FB6C2C" w:rsidRDefault="00101FE0" w:rsidP="00101FE0">
      <w:pPr>
        <w:autoSpaceDE w:val="0"/>
        <w:autoSpaceDN w:val="0"/>
        <w:adjustRightInd w:val="0"/>
        <w:ind w:left="720" w:hanging="720"/>
        <w:jc w:val="both"/>
        <w:rPr>
          <w:rFonts w:ascii="Arial" w:hAnsi="Arial" w:cs="Arial"/>
          <w:b/>
          <w:bCs/>
          <w:u w:val="single"/>
          <w:lang w:val="en-IN" w:eastAsia="en-IN"/>
        </w:rPr>
      </w:pPr>
      <w:r w:rsidRPr="00FB6C2C">
        <w:rPr>
          <w:rFonts w:ascii="Arial" w:hAnsi="Arial" w:cs="Arial"/>
          <w:b/>
          <w:bCs/>
          <w:lang w:val="en-IN" w:eastAsia="en-IN"/>
        </w:rPr>
        <w:t>D.</w:t>
      </w:r>
      <w:r w:rsidRPr="00FB6C2C">
        <w:rPr>
          <w:rFonts w:ascii="Arial" w:hAnsi="Arial" w:cs="Arial"/>
          <w:b/>
          <w:bCs/>
          <w:lang w:val="en-IN" w:eastAsia="en-IN"/>
        </w:rPr>
        <w:tab/>
      </w:r>
      <w:r w:rsidRPr="00FB6C2C">
        <w:rPr>
          <w:rFonts w:ascii="Arial" w:hAnsi="Arial" w:cs="Arial"/>
          <w:b/>
          <w:bCs/>
          <w:u w:val="single"/>
          <w:lang w:val="en-IN" w:eastAsia="en-IN"/>
        </w:rPr>
        <w:t>Black &amp; white photos and photo</w:t>
      </w:r>
      <w:r>
        <w:rPr>
          <w:rFonts w:ascii="Arial" w:hAnsi="Arial" w:cs="Arial"/>
          <w:b/>
          <w:bCs/>
          <w:u w:val="single"/>
          <w:lang w:val="en-IN" w:eastAsia="en-IN"/>
        </w:rPr>
        <w:t>s</w:t>
      </w:r>
      <w:r w:rsidRPr="00FB6C2C">
        <w:rPr>
          <w:rFonts w:ascii="Arial" w:hAnsi="Arial" w:cs="Arial"/>
          <w:b/>
          <w:bCs/>
          <w:u w:val="single"/>
          <w:lang w:val="en-IN" w:eastAsia="en-IN"/>
        </w:rPr>
        <w:t xml:space="preserve"> taken with wearing cap/cooling glass</w:t>
      </w:r>
      <w:r>
        <w:rPr>
          <w:rFonts w:ascii="Arial" w:hAnsi="Arial" w:cs="Arial"/>
          <w:b/>
          <w:bCs/>
          <w:u w:val="single"/>
          <w:lang w:val="en-IN" w:eastAsia="en-IN"/>
        </w:rPr>
        <w:t xml:space="preserve"> in different postures </w:t>
      </w:r>
      <w:r w:rsidRPr="00FB6C2C">
        <w:rPr>
          <w:rFonts w:ascii="Arial" w:hAnsi="Arial" w:cs="Arial"/>
          <w:b/>
          <w:bCs/>
          <w:u w:val="single"/>
          <w:lang w:val="en-IN" w:eastAsia="en-IN"/>
        </w:rPr>
        <w:t>will not be accepted, since the purpose of clear identity gets defeated.</w:t>
      </w:r>
    </w:p>
    <w:p w:rsidR="00101FE0" w:rsidRPr="00FB6C2C" w:rsidRDefault="00101FE0" w:rsidP="00101FE0">
      <w:pPr>
        <w:autoSpaceDE w:val="0"/>
        <w:autoSpaceDN w:val="0"/>
        <w:adjustRightInd w:val="0"/>
        <w:ind w:left="720" w:hanging="720"/>
        <w:jc w:val="both"/>
        <w:rPr>
          <w:rFonts w:ascii="Arial" w:hAnsi="Arial" w:cs="Arial"/>
          <w:bCs/>
          <w:lang w:val="en-IN" w:eastAsia="en-IN"/>
        </w:rPr>
      </w:pPr>
      <w:r w:rsidRPr="00FB6C2C">
        <w:rPr>
          <w:rFonts w:ascii="Arial" w:hAnsi="Arial" w:cs="Arial"/>
          <w:bCs/>
          <w:lang w:val="en-IN" w:eastAsia="en-IN"/>
        </w:rPr>
        <w:t>E.</w:t>
      </w:r>
      <w:r w:rsidRPr="00FB6C2C">
        <w:rPr>
          <w:rFonts w:ascii="Arial" w:hAnsi="Arial" w:cs="Arial"/>
          <w:bCs/>
          <w:lang w:val="en-IN" w:eastAsia="en-IN"/>
        </w:rPr>
        <w:tab/>
        <w:t xml:space="preserve">The Principals of the Typewriting Institutes are advised to ensure placing of new typewriting ribbons </w:t>
      </w:r>
      <w:r>
        <w:rPr>
          <w:rFonts w:ascii="Arial" w:hAnsi="Arial" w:cs="Arial"/>
          <w:bCs/>
          <w:lang w:val="en-IN" w:eastAsia="en-IN"/>
        </w:rPr>
        <w:t xml:space="preserve">to the machines </w:t>
      </w:r>
      <w:r w:rsidRPr="00FB6C2C">
        <w:rPr>
          <w:rFonts w:ascii="Arial" w:hAnsi="Arial" w:cs="Arial"/>
          <w:bCs/>
          <w:lang w:val="en-IN" w:eastAsia="en-IN"/>
        </w:rPr>
        <w:t>during the examinations. Improper print of passage will be awarded zero marks.</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F.</w:t>
      </w:r>
      <w:r w:rsidRPr="00FB6C2C">
        <w:rPr>
          <w:rFonts w:ascii="Arial" w:hAnsi="Arial" w:cs="Arial"/>
          <w:lang w:val="en-IN" w:eastAsia="en-IN"/>
        </w:rPr>
        <w:tab/>
        <w:t xml:space="preserve"> Necessary attested copies of educational qualifications of the candidates should also be enclosed to the applications. </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DB4DE8">
        <w:rPr>
          <w:rFonts w:ascii="Arial" w:hAnsi="Arial" w:cs="Arial"/>
          <w:b/>
          <w:lang w:val="en-IN" w:eastAsia="en-IN"/>
        </w:rPr>
        <w:t>G.</w:t>
      </w:r>
      <w:r w:rsidRPr="00FB6C2C">
        <w:rPr>
          <w:rFonts w:ascii="Arial" w:hAnsi="Arial" w:cs="Arial"/>
          <w:lang w:val="en-IN" w:eastAsia="en-IN"/>
        </w:rPr>
        <w:tab/>
      </w:r>
      <w:r w:rsidRPr="00A742E3">
        <w:rPr>
          <w:rFonts w:ascii="Arial" w:hAnsi="Arial" w:cs="Arial"/>
          <w:b/>
          <w:u w:val="single"/>
          <w:lang w:val="en-IN" w:eastAsia="en-IN"/>
        </w:rPr>
        <w:t xml:space="preserve">The Principals of Typewriting Institutes are advised to distribute the candidates equally among all the batches failing which the Board will allocate </w:t>
      </w:r>
      <w:r>
        <w:rPr>
          <w:rFonts w:ascii="Arial" w:hAnsi="Arial" w:cs="Arial"/>
          <w:b/>
          <w:u w:val="single"/>
          <w:lang w:val="en-IN" w:eastAsia="en-IN"/>
        </w:rPr>
        <w:t xml:space="preserve">the </w:t>
      </w:r>
      <w:r w:rsidRPr="00A742E3">
        <w:rPr>
          <w:rFonts w:ascii="Arial" w:hAnsi="Arial" w:cs="Arial"/>
          <w:b/>
          <w:u w:val="single"/>
          <w:lang w:val="en-IN" w:eastAsia="en-IN"/>
        </w:rPr>
        <w:t>batches uniformly spreading the candidates in all batches</w:t>
      </w:r>
      <w:r>
        <w:rPr>
          <w:rFonts w:ascii="Arial" w:hAnsi="Arial" w:cs="Arial"/>
          <w:lang w:val="en-IN" w:eastAsia="en-IN"/>
        </w:rPr>
        <w:t>.</w:t>
      </w:r>
    </w:p>
    <w:p w:rsidR="00101FE0" w:rsidRPr="00FB6C2C" w:rsidRDefault="00101FE0" w:rsidP="00101FE0">
      <w:pPr>
        <w:autoSpaceDE w:val="0"/>
        <w:autoSpaceDN w:val="0"/>
        <w:adjustRightInd w:val="0"/>
        <w:ind w:left="720" w:hanging="720"/>
        <w:jc w:val="both"/>
        <w:rPr>
          <w:rFonts w:ascii="Arial" w:hAnsi="Arial" w:cs="Arial"/>
          <w:bCs/>
          <w:lang w:val="en-IN" w:eastAsia="en-IN"/>
        </w:rPr>
      </w:pPr>
      <w:r w:rsidRPr="00FB6C2C">
        <w:rPr>
          <w:rFonts w:ascii="Arial" w:hAnsi="Arial" w:cs="Arial"/>
          <w:bCs/>
          <w:lang w:val="en-IN" w:eastAsia="en-IN"/>
        </w:rPr>
        <w:t>H.</w:t>
      </w:r>
      <w:r w:rsidRPr="00FB6C2C">
        <w:rPr>
          <w:rFonts w:ascii="Arial" w:hAnsi="Arial" w:cs="Arial"/>
          <w:bCs/>
          <w:lang w:val="en-IN" w:eastAsia="en-IN"/>
        </w:rPr>
        <w:tab/>
        <w:t xml:space="preserve">The Principals of the </w:t>
      </w:r>
      <w:r>
        <w:rPr>
          <w:rFonts w:ascii="Arial" w:hAnsi="Arial" w:cs="Arial"/>
          <w:bCs/>
          <w:lang w:val="en-IN" w:eastAsia="en-IN"/>
        </w:rPr>
        <w:t xml:space="preserve">Typewriting </w:t>
      </w:r>
      <w:r w:rsidRPr="00FB6C2C">
        <w:rPr>
          <w:rFonts w:ascii="Arial" w:hAnsi="Arial" w:cs="Arial"/>
          <w:bCs/>
          <w:lang w:val="en-IN" w:eastAsia="en-IN"/>
        </w:rPr>
        <w:t>Institutes shall check up</w:t>
      </w:r>
      <w:r>
        <w:rPr>
          <w:rFonts w:ascii="Arial" w:hAnsi="Arial" w:cs="Arial"/>
          <w:bCs/>
          <w:lang w:val="en-IN" w:eastAsia="en-IN"/>
        </w:rPr>
        <w:t xml:space="preserve"> scrupulously the photograph,</w:t>
      </w:r>
      <w:r w:rsidRPr="00FB6C2C">
        <w:rPr>
          <w:rFonts w:ascii="Arial" w:hAnsi="Arial" w:cs="Arial"/>
          <w:bCs/>
          <w:lang w:val="en-IN" w:eastAsia="en-IN"/>
        </w:rPr>
        <w:t xml:space="preserve"> name, father’s name and date of birth of the candidate mentioned in the application form as per SSC/</w:t>
      </w:r>
      <w:proofErr w:type="spellStart"/>
      <w:r w:rsidRPr="00FB6C2C">
        <w:rPr>
          <w:rFonts w:ascii="Arial" w:hAnsi="Arial" w:cs="Arial"/>
          <w:bCs/>
          <w:lang w:val="en-IN" w:eastAsia="en-IN"/>
        </w:rPr>
        <w:t>Bonafied</w:t>
      </w:r>
      <w:proofErr w:type="spellEnd"/>
      <w:r w:rsidRPr="00FB6C2C">
        <w:rPr>
          <w:rFonts w:ascii="Arial" w:hAnsi="Arial" w:cs="Arial"/>
          <w:bCs/>
          <w:lang w:val="en-IN" w:eastAsia="en-IN"/>
        </w:rPr>
        <w:t>/Equivalent Certificates as the same are being incorporated in the original pass certificates of the candidate</w:t>
      </w:r>
      <w:r>
        <w:rPr>
          <w:rFonts w:ascii="Arial" w:hAnsi="Arial" w:cs="Arial"/>
          <w:bCs/>
          <w:lang w:val="en-IN" w:eastAsia="en-IN"/>
        </w:rPr>
        <w:t>, duly certifying that the details furnished are true and the candidate has been registered and trained under his / her institution.</w:t>
      </w:r>
    </w:p>
    <w:p w:rsidR="00101FE0"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I.</w:t>
      </w:r>
      <w:r w:rsidRPr="00FB6C2C">
        <w:rPr>
          <w:rFonts w:ascii="Arial" w:hAnsi="Arial" w:cs="Arial"/>
          <w:lang w:val="en-IN" w:eastAsia="en-IN"/>
        </w:rPr>
        <w:tab/>
        <w:t>If it is found that a Principal certified the candidature of an impostor</w:t>
      </w:r>
      <w:r>
        <w:rPr>
          <w:rFonts w:ascii="Arial" w:hAnsi="Arial" w:cs="Arial"/>
          <w:lang w:val="en-IN" w:eastAsia="en-IN"/>
        </w:rPr>
        <w:t>, proxy / unrecognised institutions candidates</w:t>
      </w:r>
      <w:r w:rsidRPr="00FB6C2C">
        <w:rPr>
          <w:rFonts w:ascii="Arial" w:hAnsi="Arial" w:cs="Arial"/>
          <w:lang w:val="en-IN" w:eastAsia="en-IN"/>
        </w:rPr>
        <w:t>, action will be initiated against the Principal.</w:t>
      </w:r>
    </w:p>
    <w:p w:rsidR="00101FE0" w:rsidRDefault="00101FE0" w:rsidP="00101FE0">
      <w:pPr>
        <w:autoSpaceDE w:val="0"/>
        <w:autoSpaceDN w:val="0"/>
        <w:adjustRightInd w:val="0"/>
        <w:ind w:left="720" w:hanging="720"/>
        <w:jc w:val="both"/>
        <w:rPr>
          <w:rFonts w:ascii="Arial" w:hAnsi="Arial" w:cs="Arial"/>
          <w:b/>
          <w:lang w:val="en-IN" w:eastAsia="en-IN"/>
        </w:rPr>
      </w:pPr>
      <w:r w:rsidRPr="00FB6C2C">
        <w:rPr>
          <w:rFonts w:ascii="Arial" w:hAnsi="Arial" w:cs="Arial"/>
          <w:lang w:val="en-IN" w:eastAsia="en-IN"/>
        </w:rPr>
        <w:t>J.</w:t>
      </w:r>
      <w:r w:rsidRPr="00FB6C2C">
        <w:rPr>
          <w:rFonts w:ascii="Arial" w:hAnsi="Arial" w:cs="Arial"/>
          <w:lang w:val="en-IN" w:eastAsia="en-IN"/>
        </w:rPr>
        <w:tab/>
      </w:r>
      <w:r w:rsidRPr="008D1035">
        <w:rPr>
          <w:rFonts w:ascii="Arial" w:hAnsi="Arial" w:cs="Arial"/>
          <w:b/>
          <w:lang w:val="en-IN" w:eastAsia="en-IN"/>
        </w:rPr>
        <w:t xml:space="preserve">No candidate can appear for the same examination in different batches or for more than one grade of examination in the subject/language at the same time.  Such applications will be rejected and the candidate forfeits the fee paid and their performance will be cancelled. Candidates once qualified are not permitted to appear for the same examination.  If any such case comes to the notice of the Board the examination already passed by him/her shall be cancelled and suitable action will be taken against the candidate. </w:t>
      </w:r>
    </w:p>
    <w:p w:rsidR="00946862" w:rsidRDefault="00946862" w:rsidP="00101FE0">
      <w:pPr>
        <w:autoSpaceDE w:val="0"/>
        <w:autoSpaceDN w:val="0"/>
        <w:adjustRightInd w:val="0"/>
        <w:ind w:left="720" w:hanging="720"/>
        <w:jc w:val="both"/>
        <w:rPr>
          <w:rFonts w:ascii="Arial" w:hAnsi="Arial" w:cs="Arial"/>
          <w:b/>
          <w:lang w:val="en-IN" w:eastAsia="en-IN"/>
        </w:rPr>
      </w:pPr>
      <w:r>
        <w:rPr>
          <w:rFonts w:ascii="Arial" w:hAnsi="Arial" w:cs="Arial"/>
          <w:lang w:val="en-IN" w:eastAsia="en-IN"/>
        </w:rPr>
        <w:t>K.</w:t>
      </w:r>
      <w:r>
        <w:rPr>
          <w:rFonts w:ascii="Arial" w:hAnsi="Arial" w:cs="Arial"/>
          <w:b/>
          <w:lang w:val="en-IN" w:eastAsia="en-IN"/>
        </w:rPr>
        <w:tab/>
        <w:t xml:space="preserve">If a Principal of Typewriting Institution in Andhra Pradesh and </w:t>
      </w:r>
      <w:proofErr w:type="spellStart"/>
      <w:r>
        <w:rPr>
          <w:rFonts w:ascii="Arial" w:hAnsi="Arial" w:cs="Arial"/>
          <w:b/>
          <w:lang w:val="en-IN" w:eastAsia="en-IN"/>
        </w:rPr>
        <w:t>Telangana</w:t>
      </w:r>
      <w:proofErr w:type="spellEnd"/>
      <w:r>
        <w:rPr>
          <w:rFonts w:ascii="Arial" w:hAnsi="Arial" w:cs="Arial"/>
          <w:b/>
          <w:lang w:val="en-IN" w:eastAsia="en-IN"/>
        </w:rPr>
        <w:t xml:space="preserve"> States sponsor a candidate already passed Typewriting Examination in any case, a suitable action will be initiated against the respective Typewriting Institute and the candidate. </w:t>
      </w:r>
    </w:p>
    <w:p w:rsidR="00101FE0" w:rsidRPr="00FB6C2C" w:rsidRDefault="00101FE0" w:rsidP="00101FE0">
      <w:pPr>
        <w:autoSpaceDE w:val="0"/>
        <w:autoSpaceDN w:val="0"/>
        <w:adjustRightInd w:val="0"/>
        <w:ind w:left="720" w:hanging="720"/>
        <w:jc w:val="both"/>
        <w:rPr>
          <w:rFonts w:ascii="Arial" w:hAnsi="Arial" w:cs="Arial"/>
          <w:b/>
          <w:lang w:val="en-IN" w:eastAsia="en-IN"/>
        </w:rPr>
      </w:pPr>
      <w:r>
        <w:rPr>
          <w:rFonts w:ascii="Arial" w:hAnsi="Arial" w:cs="Arial"/>
          <w:b/>
          <w:lang w:val="en-IN" w:eastAsia="en-IN"/>
        </w:rPr>
        <w:t>L</w:t>
      </w:r>
      <w:r w:rsidRPr="00FB6C2C">
        <w:rPr>
          <w:rFonts w:ascii="Arial" w:hAnsi="Arial" w:cs="Arial"/>
          <w:b/>
          <w:lang w:val="en-IN" w:eastAsia="en-IN"/>
        </w:rPr>
        <w:t>.</w:t>
      </w:r>
      <w:r w:rsidRPr="00FB6C2C">
        <w:rPr>
          <w:rFonts w:ascii="Arial" w:hAnsi="Arial" w:cs="Arial"/>
          <w:lang w:val="en-IN" w:eastAsia="en-IN"/>
        </w:rPr>
        <w:tab/>
      </w:r>
      <w:r w:rsidRPr="00FB6C2C">
        <w:rPr>
          <w:rFonts w:ascii="Arial" w:hAnsi="Arial" w:cs="Arial"/>
          <w:b/>
          <w:lang w:val="en-IN" w:eastAsia="en-IN"/>
        </w:rPr>
        <w:t>Batch change will not be permitted under any circumstances.</w:t>
      </w:r>
    </w:p>
    <w:p w:rsidR="00101FE0" w:rsidRPr="00D141DF" w:rsidRDefault="00101FE0" w:rsidP="00101FE0">
      <w:pPr>
        <w:autoSpaceDE w:val="0"/>
        <w:autoSpaceDN w:val="0"/>
        <w:adjustRightInd w:val="0"/>
        <w:ind w:left="720" w:hanging="720"/>
        <w:jc w:val="both"/>
        <w:rPr>
          <w:rFonts w:ascii="Arial" w:hAnsi="Arial" w:cs="Arial"/>
          <w:sz w:val="8"/>
          <w:lang w:val="en-IN" w:eastAsia="en-IN"/>
        </w:rPr>
      </w:pPr>
      <w:r>
        <w:rPr>
          <w:rFonts w:ascii="Arial" w:hAnsi="Arial" w:cs="Arial"/>
          <w:lang w:val="en-IN" w:eastAsia="en-IN"/>
        </w:rPr>
        <w:t>M</w:t>
      </w:r>
      <w:r w:rsidRPr="00FB6C2C">
        <w:rPr>
          <w:rFonts w:ascii="Arial" w:hAnsi="Arial" w:cs="Arial"/>
          <w:lang w:val="en-IN" w:eastAsia="en-IN"/>
        </w:rPr>
        <w:t>.</w:t>
      </w:r>
      <w:r w:rsidRPr="00FB6C2C">
        <w:rPr>
          <w:rFonts w:ascii="Arial" w:hAnsi="Arial" w:cs="Arial"/>
          <w:lang w:val="en-IN" w:eastAsia="en-IN"/>
        </w:rPr>
        <w:tab/>
        <w:t xml:space="preserve">The application of the candidates, who do not fulfil the conditions stipulated in the application form, will be rejected. If by any chance, candidates who don’t possess requisite qualifications gets admitted and consequently appeared for the examination, the results of the examination of such candidates will be cancelled.  Similarly, if at any time, it is found that the certificate provided by the candidate and sought admission is bogus or tampered with; candidates concerned will be debarred from appearing for the Technical Examination besides the cancellation of the result. </w:t>
      </w:r>
    </w:p>
    <w:p w:rsidR="00101FE0" w:rsidRDefault="00101FE0" w:rsidP="00101FE0">
      <w:pPr>
        <w:autoSpaceDE w:val="0"/>
        <w:autoSpaceDN w:val="0"/>
        <w:adjustRightInd w:val="0"/>
        <w:ind w:left="720" w:hanging="720"/>
        <w:jc w:val="both"/>
        <w:rPr>
          <w:rFonts w:ascii="Arial" w:hAnsi="Arial" w:cs="Arial"/>
          <w:lang w:val="en-IN" w:eastAsia="en-IN"/>
        </w:rPr>
      </w:pPr>
      <w:r>
        <w:rPr>
          <w:rFonts w:ascii="Arial" w:hAnsi="Arial" w:cs="Arial"/>
          <w:lang w:val="en-IN" w:eastAsia="en-IN"/>
        </w:rPr>
        <w:t>N</w:t>
      </w:r>
      <w:r w:rsidRPr="00FB6C2C">
        <w:rPr>
          <w:rFonts w:ascii="Arial" w:hAnsi="Arial" w:cs="Arial"/>
          <w:lang w:val="en-IN" w:eastAsia="en-IN"/>
        </w:rPr>
        <w:t>.</w:t>
      </w:r>
      <w:r w:rsidRPr="00FB6C2C">
        <w:rPr>
          <w:rFonts w:ascii="Arial" w:hAnsi="Arial" w:cs="Arial"/>
          <w:lang w:val="en-IN" w:eastAsia="en-IN"/>
        </w:rPr>
        <w:tab/>
        <w:t>All the private candidates shall mention the Examination Centre where they would like to take up the Examination and should furnish her/his address with PIN code in block letters, as the Certificates in respect of successful candidates will be dispatched to their respective candidates only.</w:t>
      </w:r>
    </w:p>
    <w:p w:rsidR="00101FE0" w:rsidRDefault="00101FE0" w:rsidP="00101FE0">
      <w:pPr>
        <w:autoSpaceDE w:val="0"/>
        <w:autoSpaceDN w:val="0"/>
        <w:adjustRightInd w:val="0"/>
        <w:ind w:left="720" w:hanging="720"/>
        <w:jc w:val="both"/>
        <w:rPr>
          <w:rFonts w:ascii="Arial" w:hAnsi="Arial" w:cs="Arial"/>
          <w:b/>
          <w:lang w:val="en-IN" w:eastAsia="en-IN"/>
        </w:rPr>
      </w:pPr>
      <w:r>
        <w:rPr>
          <w:rFonts w:ascii="Arial" w:hAnsi="Arial" w:cs="Arial"/>
          <w:lang w:val="en-IN" w:eastAsia="en-IN"/>
        </w:rPr>
        <w:t>O.</w:t>
      </w:r>
      <w:r>
        <w:rPr>
          <w:rFonts w:ascii="Arial" w:hAnsi="Arial" w:cs="Arial"/>
          <w:lang w:val="en-IN" w:eastAsia="en-IN"/>
        </w:rPr>
        <w:tab/>
      </w:r>
      <w:r w:rsidRPr="00890553">
        <w:rPr>
          <w:rFonts w:ascii="Arial" w:hAnsi="Arial" w:cs="Arial"/>
          <w:b/>
          <w:lang w:val="en-IN" w:eastAsia="en-IN"/>
        </w:rPr>
        <w:t>The Candidates must be instructed to type more than 75% of the answer</w:t>
      </w:r>
      <w:r>
        <w:rPr>
          <w:rFonts w:ascii="Arial" w:hAnsi="Arial" w:cs="Arial"/>
          <w:b/>
          <w:lang w:val="en-IN" w:eastAsia="en-IN"/>
        </w:rPr>
        <w:t>/passage</w:t>
      </w:r>
      <w:r w:rsidRPr="00890553">
        <w:rPr>
          <w:rFonts w:ascii="Arial" w:hAnsi="Arial" w:cs="Arial"/>
          <w:b/>
          <w:lang w:val="en-IN" w:eastAsia="en-IN"/>
        </w:rPr>
        <w:t xml:space="preserve"> on the first sheet, </w:t>
      </w:r>
      <w:r>
        <w:rPr>
          <w:rFonts w:ascii="Arial" w:hAnsi="Arial" w:cs="Arial"/>
          <w:b/>
          <w:lang w:val="en-IN" w:eastAsia="en-IN"/>
        </w:rPr>
        <w:t xml:space="preserve">otherwise </w:t>
      </w:r>
      <w:r w:rsidRPr="00890553">
        <w:rPr>
          <w:rFonts w:ascii="Arial" w:hAnsi="Arial" w:cs="Arial"/>
          <w:b/>
          <w:lang w:val="en-IN" w:eastAsia="en-IN"/>
        </w:rPr>
        <w:t xml:space="preserve">it gives impression that </w:t>
      </w:r>
      <w:r>
        <w:rPr>
          <w:rFonts w:ascii="Arial" w:hAnsi="Arial" w:cs="Arial"/>
          <w:b/>
          <w:lang w:val="en-IN" w:eastAsia="en-IN"/>
        </w:rPr>
        <w:t>t</w:t>
      </w:r>
      <w:r w:rsidRPr="00890553">
        <w:rPr>
          <w:rFonts w:ascii="Arial" w:hAnsi="Arial" w:cs="Arial"/>
          <w:b/>
          <w:lang w:val="en-IN" w:eastAsia="en-IN"/>
        </w:rPr>
        <w:t>he</w:t>
      </w:r>
      <w:r>
        <w:rPr>
          <w:rFonts w:ascii="Arial" w:hAnsi="Arial" w:cs="Arial"/>
          <w:b/>
          <w:lang w:val="en-IN" w:eastAsia="en-IN"/>
        </w:rPr>
        <w:t xml:space="preserve"> candidate</w:t>
      </w:r>
      <w:r w:rsidRPr="00890553">
        <w:rPr>
          <w:rFonts w:ascii="Arial" w:hAnsi="Arial" w:cs="Arial"/>
          <w:b/>
          <w:lang w:val="en-IN" w:eastAsia="en-IN"/>
        </w:rPr>
        <w:t xml:space="preserve"> might not have completed the answer</w:t>
      </w:r>
      <w:r>
        <w:rPr>
          <w:rFonts w:ascii="Arial" w:hAnsi="Arial" w:cs="Arial"/>
          <w:b/>
          <w:lang w:val="en-IN" w:eastAsia="en-IN"/>
        </w:rPr>
        <w:t>/passage</w:t>
      </w:r>
      <w:r w:rsidRPr="00890553">
        <w:rPr>
          <w:rFonts w:ascii="Arial" w:hAnsi="Arial" w:cs="Arial"/>
          <w:b/>
          <w:lang w:val="en-IN" w:eastAsia="en-IN"/>
        </w:rPr>
        <w:t xml:space="preserve"> in time </w:t>
      </w:r>
      <w:r>
        <w:rPr>
          <w:rFonts w:ascii="Arial" w:hAnsi="Arial" w:cs="Arial"/>
          <w:b/>
          <w:lang w:val="en-IN" w:eastAsia="en-IN"/>
        </w:rPr>
        <w:t>and</w:t>
      </w:r>
      <w:r w:rsidRPr="00890553">
        <w:rPr>
          <w:rFonts w:ascii="Arial" w:hAnsi="Arial" w:cs="Arial"/>
          <w:b/>
          <w:lang w:val="en-IN" w:eastAsia="en-IN"/>
        </w:rPr>
        <w:t xml:space="preserve"> based on the first sheet matter</w:t>
      </w:r>
      <w:r>
        <w:rPr>
          <w:rFonts w:ascii="Arial" w:hAnsi="Arial" w:cs="Arial"/>
          <w:b/>
          <w:lang w:val="en-IN" w:eastAsia="en-IN"/>
        </w:rPr>
        <w:t>,</w:t>
      </w:r>
      <w:r w:rsidRPr="00890553">
        <w:rPr>
          <w:rFonts w:ascii="Arial" w:hAnsi="Arial" w:cs="Arial"/>
          <w:b/>
          <w:lang w:val="en-IN" w:eastAsia="en-IN"/>
        </w:rPr>
        <w:t xml:space="preserve"> the candidate may be awarded marks</w:t>
      </w:r>
      <w:r>
        <w:rPr>
          <w:rFonts w:ascii="Arial" w:hAnsi="Arial" w:cs="Arial"/>
          <w:b/>
          <w:lang w:val="en-IN" w:eastAsia="en-IN"/>
        </w:rPr>
        <w:t xml:space="preserve"> accordingly</w:t>
      </w:r>
      <w:r w:rsidRPr="00890553">
        <w:rPr>
          <w:rFonts w:ascii="Arial" w:hAnsi="Arial" w:cs="Arial"/>
          <w:b/>
          <w:lang w:val="en-IN" w:eastAsia="en-IN"/>
        </w:rPr>
        <w:t xml:space="preserve">. </w:t>
      </w:r>
    </w:p>
    <w:p w:rsidR="00DA36BD" w:rsidRPr="00DA36BD" w:rsidRDefault="00DA36BD" w:rsidP="00DA36BD">
      <w:pPr>
        <w:autoSpaceDE w:val="0"/>
        <w:autoSpaceDN w:val="0"/>
        <w:adjustRightInd w:val="0"/>
        <w:ind w:left="720" w:hanging="720"/>
        <w:jc w:val="center"/>
        <w:rPr>
          <w:rFonts w:ascii="Arial" w:hAnsi="Arial" w:cs="Arial"/>
          <w:b/>
          <w:sz w:val="16"/>
          <w:lang w:val="en-IN" w:eastAsia="en-IN"/>
        </w:rPr>
      </w:pPr>
    </w:p>
    <w:p w:rsidR="00101FE0" w:rsidRDefault="00101FE0" w:rsidP="00101FE0">
      <w:pPr>
        <w:autoSpaceDE w:val="0"/>
        <w:autoSpaceDN w:val="0"/>
        <w:adjustRightInd w:val="0"/>
        <w:spacing w:line="240" w:lineRule="auto"/>
        <w:ind w:left="720" w:hanging="720"/>
        <w:jc w:val="both"/>
        <w:rPr>
          <w:rFonts w:ascii="Arial" w:hAnsi="Arial" w:cs="Arial"/>
          <w:lang w:val="en-IN" w:eastAsia="en-IN"/>
        </w:rPr>
      </w:pPr>
      <w:r>
        <w:rPr>
          <w:rFonts w:ascii="Arial" w:hAnsi="Arial" w:cs="Arial"/>
          <w:lang w:val="en-IN" w:eastAsia="en-IN"/>
        </w:rPr>
        <w:t>P.</w:t>
      </w:r>
      <w:r w:rsidRPr="00FB6C2C">
        <w:rPr>
          <w:rFonts w:ascii="Arial" w:hAnsi="Arial" w:cs="Arial"/>
          <w:lang w:val="en-IN" w:eastAsia="en-IN"/>
        </w:rPr>
        <w:tab/>
        <w:t>The Secretary, State Board of Technical Education and Training, A.P., reserves the right to cancel the result of any ineligible candidate who has been permitted to appear fo</w:t>
      </w:r>
      <w:r w:rsidR="00EB464C">
        <w:rPr>
          <w:rFonts w:ascii="Arial" w:hAnsi="Arial" w:cs="Arial"/>
          <w:lang w:val="en-IN" w:eastAsia="en-IN"/>
        </w:rPr>
        <w:t xml:space="preserve">r </w:t>
      </w:r>
      <w:r w:rsidRPr="00FB6C2C">
        <w:rPr>
          <w:rFonts w:ascii="Arial" w:hAnsi="Arial" w:cs="Arial"/>
          <w:lang w:val="en-IN" w:eastAsia="en-IN"/>
        </w:rPr>
        <w:t xml:space="preserve">examination by oversight. The Secretary also reserves the right to cancel the performance of any candidate(s) if it is found that unfair means are adopted in the examination. </w:t>
      </w:r>
    </w:p>
    <w:p w:rsidR="00EB464C" w:rsidRDefault="00EB464C" w:rsidP="00101FE0">
      <w:pPr>
        <w:autoSpaceDE w:val="0"/>
        <w:autoSpaceDN w:val="0"/>
        <w:adjustRightInd w:val="0"/>
        <w:spacing w:line="240" w:lineRule="auto"/>
        <w:ind w:left="720" w:hanging="720"/>
        <w:jc w:val="both"/>
        <w:rPr>
          <w:rFonts w:ascii="Arial" w:hAnsi="Arial" w:cs="Arial"/>
          <w:b/>
          <w:u w:val="single"/>
          <w:lang w:val="en-IN" w:eastAsia="en-IN"/>
        </w:rPr>
      </w:pPr>
      <w:r>
        <w:rPr>
          <w:rFonts w:ascii="Arial" w:hAnsi="Arial" w:cs="Arial"/>
          <w:lang w:val="en-IN" w:eastAsia="en-IN"/>
        </w:rPr>
        <w:lastRenderedPageBreak/>
        <w:t>Q.</w:t>
      </w:r>
      <w:r>
        <w:rPr>
          <w:rFonts w:ascii="Arial" w:hAnsi="Arial" w:cs="Arial"/>
          <w:lang w:val="en-IN" w:eastAsia="en-IN"/>
        </w:rPr>
        <w:tab/>
      </w:r>
      <w:r w:rsidR="0026474A" w:rsidRPr="0026474A">
        <w:rPr>
          <w:rFonts w:ascii="Arial" w:hAnsi="Arial" w:cs="Arial"/>
          <w:b/>
          <w:u w:val="single"/>
          <w:lang w:val="en-IN" w:eastAsia="en-IN"/>
        </w:rPr>
        <w:t xml:space="preserve">All the Principals of Typewriting /Shorthand Institutions are informed to go through the following instructions of New OMR </w:t>
      </w:r>
      <w:proofErr w:type="spellStart"/>
      <w:r w:rsidR="0026474A" w:rsidRPr="0026474A">
        <w:rPr>
          <w:rFonts w:ascii="Arial" w:hAnsi="Arial" w:cs="Arial"/>
          <w:b/>
          <w:u w:val="single"/>
          <w:lang w:val="en-IN" w:eastAsia="en-IN"/>
        </w:rPr>
        <w:t>Barcoded</w:t>
      </w:r>
      <w:proofErr w:type="spellEnd"/>
      <w:r w:rsidR="0026474A" w:rsidRPr="0026474A">
        <w:rPr>
          <w:rFonts w:ascii="Arial" w:hAnsi="Arial" w:cs="Arial"/>
          <w:b/>
          <w:u w:val="single"/>
          <w:lang w:val="en-IN" w:eastAsia="en-IN"/>
        </w:rPr>
        <w:t xml:space="preserve"> answer sheets carefully and train the students accordingly.</w:t>
      </w:r>
    </w:p>
    <w:p w:rsidR="00D02778" w:rsidRDefault="00D02778" w:rsidP="00D02778">
      <w:pPr>
        <w:tabs>
          <w:tab w:val="left" w:pos="450"/>
        </w:tabs>
        <w:spacing w:after="0"/>
        <w:ind w:left="720" w:hanging="90"/>
        <w:jc w:val="both"/>
        <w:rPr>
          <w:rFonts w:ascii="Arial" w:hAnsi="Arial" w:cs="Arial"/>
        </w:rPr>
      </w:pPr>
      <w:r>
        <w:t>`</w:t>
      </w:r>
      <w:r w:rsidRPr="006537F3">
        <w:rPr>
          <w:rFonts w:ascii="Arial" w:hAnsi="Arial" w:cs="Arial"/>
          <w:b/>
          <w:sz w:val="18"/>
          <w:szCs w:val="18"/>
          <w:u w:val="single"/>
        </w:rPr>
        <w:t xml:space="preserve"> </w:t>
      </w:r>
      <w:r w:rsidRPr="00705CEE">
        <w:rPr>
          <w:rFonts w:ascii="Arial" w:hAnsi="Arial" w:cs="Arial"/>
          <w:b/>
          <w:sz w:val="18"/>
          <w:szCs w:val="18"/>
          <w:u w:val="single"/>
        </w:rPr>
        <w:t>NEW OMR BAR CODED ANSWER BOOKLET:</w:t>
      </w:r>
      <w:r>
        <w:rPr>
          <w:rFonts w:ascii="Arial" w:hAnsi="Arial" w:cs="Arial"/>
          <w:b/>
          <w:sz w:val="18"/>
          <w:szCs w:val="18"/>
          <w:u w:val="single"/>
        </w:rPr>
        <w:t xml:space="preserve"> </w:t>
      </w:r>
      <w:r w:rsidRPr="00A04894">
        <w:rPr>
          <w:rFonts w:ascii="Arial" w:hAnsi="Arial" w:cs="Arial"/>
        </w:rPr>
        <w:t>The SBTET has introduce</w:t>
      </w:r>
      <w:r>
        <w:rPr>
          <w:rFonts w:ascii="Arial" w:hAnsi="Arial" w:cs="Arial"/>
        </w:rPr>
        <w:t>d</w:t>
      </w:r>
      <w:r w:rsidRPr="00A04894">
        <w:rPr>
          <w:rFonts w:ascii="Arial" w:hAnsi="Arial" w:cs="Arial"/>
        </w:rPr>
        <w:t xml:space="preserve"> new model of answer booklet along with the OMR sheet stitched together with perforation for Typewriting and Shorthand Examination</w:t>
      </w:r>
      <w:r>
        <w:rPr>
          <w:rFonts w:ascii="Arial" w:hAnsi="Arial" w:cs="Arial"/>
        </w:rPr>
        <w:t>s</w:t>
      </w:r>
      <w:r w:rsidRPr="00A04894">
        <w:rPr>
          <w:rFonts w:ascii="Arial" w:hAnsi="Arial" w:cs="Arial"/>
        </w:rPr>
        <w:t xml:space="preserve"> on which the same barcode of the candidate is printed instead of loose color answer sheets for Typing on Machine.</w:t>
      </w:r>
      <w:r>
        <w:rPr>
          <w:rFonts w:ascii="Arial" w:hAnsi="Arial" w:cs="Arial"/>
        </w:rPr>
        <w:t xml:space="preserve"> </w:t>
      </w:r>
    </w:p>
    <w:p w:rsidR="00D02778" w:rsidRPr="00D97EC5" w:rsidRDefault="00D02778" w:rsidP="00D02778">
      <w:pPr>
        <w:tabs>
          <w:tab w:val="left" w:pos="1080"/>
        </w:tabs>
        <w:spacing w:after="0"/>
        <w:ind w:left="1080" w:hanging="90"/>
        <w:jc w:val="both"/>
        <w:rPr>
          <w:rFonts w:ascii="Arial" w:hAnsi="Arial" w:cs="Arial"/>
          <w:sz w:val="8"/>
        </w:rPr>
      </w:pPr>
    </w:p>
    <w:p w:rsidR="00D02778" w:rsidRPr="0014453D" w:rsidRDefault="00D02778" w:rsidP="00D02778">
      <w:pPr>
        <w:tabs>
          <w:tab w:val="left" w:pos="1080"/>
        </w:tabs>
        <w:spacing w:after="0"/>
        <w:ind w:left="1080" w:hanging="90"/>
        <w:jc w:val="both"/>
        <w:rPr>
          <w:rFonts w:ascii="Arial" w:hAnsi="Arial" w:cs="Arial"/>
          <w:sz w:val="4"/>
        </w:rPr>
      </w:pPr>
    </w:p>
    <w:p w:rsidR="00D02778" w:rsidRPr="00E44E88" w:rsidRDefault="00D02778" w:rsidP="00D02778">
      <w:pPr>
        <w:spacing w:after="0"/>
        <w:ind w:left="360"/>
        <w:jc w:val="both"/>
        <w:rPr>
          <w:rFonts w:ascii="Arial" w:hAnsi="Arial" w:cs="Arial"/>
          <w:sz w:val="2"/>
        </w:rPr>
      </w:pPr>
      <w:r>
        <w:rPr>
          <w:rFonts w:ascii="Arial" w:hAnsi="Arial" w:cs="Arial"/>
          <w:sz w:val="2"/>
        </w:rPr>
        <w:t>[[</w:t>
      </w:r>
    </w:p>
    <w:p w:rsidR="00D02778" w:rsidRDefault="00D02778" w:rsidP="00D02778">
      <w:pPr>
        <w:pStyle w:val="ListParagraph"/>
        <w:numPr>
          <w:ilvl w:val="0"/>
          <w:numId w:val="5"/>
        </w:numPr>
        <w:spacing w:after="0"/>
        <w:jc w:val="both"/>
        <w:rPr>
          <w:rFonts w:ascii="Arial" w:hAnsi="Arial" w:cs="Arial"/>
        </w:rPr>
      </w:pPr>
      <w:r w:rsidRPr="009766A1">
        <w:rPr>
          <w:rFonts w:ascii="Arial" w:hAnsi="Arial" w:cs="Arial"/>
        </w:rPr>
        <w:t>As was earlier done, each candidate will get a printed OMR Bar Code Sheet containing the Hall-Ticket numbers, name of the candidate and details of examination appearing along with photograph imprint. The candidates are not expected to write Hall-Ticket number anywhere on the answer sheet. The O.M.R. sheets containing answer paper stitched together with perforation are to be distributed to the candidates present.</w:t>
      </w:r>
    </w:p>
    <w:p w:rsidR="00D02778" w:rsidRPr="00FF16DC" w:rsidRDefault="00D02778" w:rsidP="00D02778">
      <w:pPr>
        <w:pStyle w:val="ListParagraph"/>
        <w:spacing w:after="0"/>
        <w:jc w:val="both"/>
        <w:rPr>
          <w:rFonts w:ascii="Arial" w:hAnsi="Arial" w:cs="Arial"/>
          <w:sz w:val="8"/>
        </w:rPr>
      </w:pPr>
    </w:p>
    <w:p w:rsidR="00D02778" w:rsidRPr="00D97EC5" w:rsidRDefault="00D02778" w:rsidP="00D02778">
      <w:pPr>
        <w:pStyle w:val="ListParagraph"/>
        <w:jc w:val="both"/>
        <w:rPr>
          <w:rFonts w:ascii="Arial" w:hAnsi="Arial" w:cs="Arial"/>
          <w:sz w:val="2"/>
        </w:rPr>
      </w:pPr>
    </w:p>
    <w:p w:rsidR="00D02778" w:rsidRDefault="00D02778" w:rsidP="00D02778">
      <w:pPr>
        <w:pStyle w:val="ListParagraph"/>
        <w:numPr>
          <w:ilvl w:val="0"/>
          <w:numId w:val="5"/>
        </w:numPr>
        <w:jc w:val="both"/>
        <w:rPr>
          <w:rFonts w:ascii="Arial" w:hAnsi="Arial" w:cs="Arial"/>
        </w:rPr>
      </w:pPr>
      <w:r w:rsidRPr="009409BD">
        <w:rPr>
          <w:rFonts w:ascii="Arial" w:hAnsi="Arial" w:cs="Arial"/>
        </w:rPr>
        <w:t xml:space="preserve">The answer booklet contains 4-Papers with Barcode, Page No. and water colored session of examination for First Paper for all grades and 8-Papers for Second paper for all grades. </w:t>
      </w:r>
    </w:p>
    <w:p w:rsidR="00D02778" w:rsidRPr="00D97EC5" w:rsidRDefault="00D02778" w:rsidP="00D02778">
      <w:pPr>
        <w:pStyle w:val="ListParagraph"/>
        <w:jc w:val="both"/>
        <w:rPr>
          <w:rFonts w:ascii="Arial" w:hAnsi="Arial" w:cs="Arial"/>
          <w:sz w:val="6"/>
        </w:rPr>
      </w:pPr>
    </w:p>
    <w:p w:rsidR="00D02778" w:rsidRPr="00921D0C" w:rsidRDefault="00D02778" w:rsidP="00D02778">
      <w:pPr>
        <w:pStyle w:val="ListParagraph"/>
        <w:rPr>
          <w:rFonts w:ascii="Arial" w:hAnsi="Arial" w:cs="Arial"/>
          <w:sz w:val="6"/>
        </w:rPr>
      </w:pPr>
    </w:p>
    <w:p w:rsidR="00D02778" w:rsidRDefault="00D02778" w:rsidP="00D02778">
      <w:pPr>
        <w:pStyle w:val="ListParagraph"/>
        <w:numPr>
          <w:ilvl w:val="0"/>
          <w:numId w:val="5"/>
        </w:numPr>
        <w:jc w:val="both"/>
        <w:rPr>
          <w:rFonts w:ascii="Arial" w:hAnsi="Arial" w:cs="Arial"/>
        </w:rPr>
      </w:pPr>
      <w:r w:rsidRPr="008A3E7D">
        <w:rPr>
          <w:rFonts w:ascii="Arial" w:hAnsi="Arial" w:cs="Arial"/>
        </w:rPr>
        <w:t>All first papers for all grades are in one color and all second papers for all grades are in another color.</w:t>
      </w:r>
    </w:p>
    <w:p w:rsidR="00D02778" w:rsidRPr="00D97EC5" w:rsidRDefault="00D02778" w:rsidP="00D02778">
      <w:pPr>
        <w:pStyle w:val="ListParagraph"/>
        <w:jc w:val="both"/>
        <w:rPr>
          <w:rFonts w:ascii="Arial" w:hAnsi="Arial" w:cs="Arial"/>
          <w:sz w:val="4"/>
        </w:rPr>
      </w:pPr>
    </w:p>
    <w:p w:rsidR="00D02778" w:rsidRPr="00921D0C" w:rsidRDefault="00D02778" w:rsidP="00D02778">
      <w:pPr>
        <w:pStyle w:val="ListParagraph"/>
        <w:rPr>
          <w:rFonts w:ascii="Arial" w:hAnsi="Arial" w:cs="Arial"/>
          <w:sz w:val="6"/>
        </w:rPr>
      </w:pPr>
    </w:p>
    <w:p w:rsidR="00D02778" w:rsidRDefault="00D02778" w:rsidP="00D02778">
      <w:pPr>
        <w:pStyle w:val="ListParagraph"/>
        <w:numPr>
          <w:ilvl w:val="0"/>
          <w:numId w:val="5"/>
        </w:numPr>
        <w:jc w:val="both"/>
        <w:rPr>
          <w:rFonts w:ascii="Arial" w:hAnsi="Arial" w:cs="Arial"/>
        </w:rPr>
      </w:pPr>
      <w:r w:rsidRPr="008A3E7D">
        <w:rPr>
          <w:rFonts w:ascii="Arial" w:hAnsi="Arial" w:cs="Arial"/>
        </w:rPr>
        <w:t>Each answer sheet   stitched together will be perforated vertically from the left side of the booklet.</w:t>
      </w:r>
    </w:p>
    <w:p w:rsidR="00D02778" w:rsidRPr="003042FC" w:rsidRDefault="00D02778" w:rsidP="00D02778">
      <w:pPr>
        <w:pStyle w:val="ListParagraph"/>
        <w:rPr>
          <w:rFonts w:ascii="Arial" w:hAnsi="Arial" w:cs="Arial"/>
          <w:sz w:val="6"/>
        </w:rPr>
      </w:pPr>
    </w:p>
    <w:p w:rsidR="00D02778" w:rsidRPr="000B3D80" w:rsidRDefault="00D02778" w:rsidP="00D02778">
      <w:pPr>
        <w:pStyle w:val="ListParagraph"/>
        <w:rPr>
          <w:rFonts w:ascii="Arial" w:hAnsi="Arial" w:cs="Arial"/>
          <w:sz w:val="6"/>
        </w:rPr>
      </w:pPr>
    </w:p>
    <w:p w:rsidR="00D02778" w:rsidRDefault="00D02778" w:rsidP="00D02778">
      <w:pPr>
        <w:pStyle w:val="ListParagraph"/>
        <w:numPr>
          <w:ilvl w:val="0"/>
          <w:numId w:val="5"/>
        </w:numPr>
        <w:jc w:val="both"/>
        <w:rPr>
          <w:rFonts w:ascii="Arial" w:hAnsi="Arial" w:cs="Arial"/>
        </w:rPr>
      </w:pPr>
      <w:r>
        <w:rPr>
          <w:rFonts w:ascii="Arial" w:hAnsi="Arial" w:cs="Arial"/>
        </w:rPr>
        <w:t>For Typewriting Lower Grade Paper-I Examination (Speed), all candidates have to tear only one answer sheet from the booklet provided and one white paper (separately) will be supplied by the Invigilator for supporting of main answer sheet to be loaded on to type machine.  After completion of the examination, the candidates have to return the white sheet to the Invigilator.</w:t>
      </w:r>
    </w:p>
    <w:p w:rsidR="00D02778" w:rsidRPr="00FF16DC" w:rsidRDefault="00D02778" w:rsidP="00D02778">
      <w:pPr>
        <w:pStyle w:val="ListParagraph"/>
        <w:jc w:val="both"/>
        <w:rPr>
          <w:rFonts w:ascii="Arial" w:hAnsi="Arial" w:cs="Arial"/>
          <w:sz w:val="8"/>
        </w:rPr>
      </w:pPr>
    </w:p>
    <w:p w:rsidR="00D02778" w:rsidRPr="000B3D80" w:rsidRDefault="00D02778" w:rsidP="00D02778">
      <w:pPr>
        <w:pStyle w:val="ListParagraph"/>
        <w:rPr>
          <w:rFonts w:ascii="Arial" w:hAnsi="Arial" w:cs="Arial"/>
          <w:sz w:val="2"/>
        </w:rPr>
      </w:pPr>
    </w:p>
    <w:p w:rsidR="00D02778" w:rsidRDefault="00D02778" w:rsidP="00D02778">
      <w:pPr>
        <w:pStyle w:val="ListParagraph"/>
        <w:numPr>
          <w:ilvl w:val="0"/>
          <w:numId w:val="5"/>
        </w:numPr>
        <w:jc w:val="both"/>
        <w:rPr>
          <w:rFonts w:ascii="Arial" w:hAnsi="Arial" w:cs="Arial"/>
        </w:rPr>
      </w:pPr>
      <w:r>
        <w:rPr>
          <w:rFonts w:ascii="Arial" w:hAnsi="Arial" w:cs="Arial"/>
        </w:rPr>
        <w:t>In respect of Typewriting Higher Grade Paper-I Examination (Speed), candidates are allowed to tear two (2) answer papers from the answer booklet for typing and support vice versa, and shall be enclosed to the same Answer booklet in the correct serial orders whether used/</w:t>
      </w:r>
      <w:proofErr w:type="spellStart"/>
      <w:r>
        <w:rPr>
          <w:rFonts w:ascii="Arial" w:hAnsi="Arial" w:cs="Arial"/>
        </w:rPr>
        <w:t>unsed</w:t>
      </w:r>
      <w:proofErr w:type="spellEnd"/>
      <w:proofErr w:type="gramStart"/>
      <w:r>
        <w:rPr>
          <w:rFonts w:ascii="Arial" w:hAnsi="Arial" w:cs="Arial"/>
        </w:rPr>
        <w:t>..</w:t>
      </w:r>
      <w:proofErr w:type="gramEnd"/>
    </w:p>
    <w:p w:rsidR="00D02778" w:rsidRPr="00D97EC5" w:rsidRDefault="00D02778" w:rsidP="00D02778">
      <w:pPr>
        <w:pStyle w:val="ListParagraph"/>
        <w:jc w:val="both"/>
        <w:rPr>
          <w:rFonts w:ascii="Arial" w:hAnsi="Arial" w:cs="Arial"/>
          <w:sz w:val="4"/>
        </w:rPr>
      </w:pPr>
    </w:p>
    <w:p w:rsidR="00D02778" w:rsidRPr="000B3D80" w:rsidRDefault="00D02778" w:rsidP="00D02778">
      <w:pPr>
        <w:pStyle w:val="ListParagraph"/>
        <w:rPr>
          <w:rFonts w:ascii="Arial" w:hAnsi="Arial" w:cs="Arial"/>
          <w:sz w:val="2"/>
        </w:rPr>
      </w:pPr>
    </w:p>
    <w:p w:rsidR="00D02778" w:rsidRPr="00D97EC5" w:rsidRDefault="00D02778" w:rsidP="00D02778">
      <w:pPr>
        <w:pStyle w:val="ListParagraph"/>
        <w:rPr>
          <w:rFonts w:ascii="Arial" w:hAnsi="Arial" w:cs="Arial"/>
          <w:sz w:val="2"/>
        </w:rPr>
      </w:pPr>
    </w:p>
    <w:p w:rsidR="00D02778" w:rsidRDefault="00D02778" w:rsidP="00D02778">
      <w:pPr>
        <w:pStyle w:val="ListParagraph"/>
        <w:numPr>
          <w:ilvl w:val="0"/>
          <w:numId w:val="5"/>
        </w:numPr>
        <w:jc w:val="both"/>
        <w:rPr>
          <w:rFonts w:ascii="Arial" w:hAnsi="Arial" w:cs="Arial"/>
        </w:rPr>
      </w:pPr>
      <w:r>
        <w:rPr>
          <w:rFonts w:ascii="Arial" w:hAnsi="Arial" w:cs="Arial"/>
        </w:rPr>
        <w:t xml:space="preserve">In respect of Typewriting Paper-II Examinations for all grades, last answer sheet of the booklet, printed “ROUGH” may be used for rough calculations etc., of paper-II and this page should not be </w:t>
      </w:r>
      <w:proofErr w:type="spellStart"/>
      <w:r>
        <w:rPr>
          <w:rFonts w:ascii="Arial" w:hAnsi="Arial" w:cs="Arial"/>
        </w:rPr>
        <w:t>teared</w:t>
      </w:r>
      <w:proofErr w:type="spellEnd"/>
      <w:r>
        <w:rPr>
          <w:rFonts w:ascii="Arial" w:hAnsi="Arial" w:cs="Arial"/>
        </w:rPr>
        <w:t xml:space="preserve"> at any cost.</w:t>
      </w:r>
    </w:p>
    <w:p w:rsidR="00D02778" w:rsidRDefault="00D02778" w:rsidP="00D02778">
      <w:pPr>
        <w:pStyle w:val="ListParagraph"/>
        <w:numPr>
          <w:ilvl w:val="0"/>
          <w:numId w:val="5"/>
        </w:numPr>
        <w:jc w:val="both"/>
        <w:rPr>
          <w:rFonts w:ascii="Arial" w:hAnsi="Arial" w:cs="Arial"/>
        </w:rPr>
      </w:pPr>
      <w:r>
        <w:rPr>
          <w:rFonts w:ascii="Arial" w:hAnsi="Arial" w:cs="Arial"/>
        </w:rPr>
        <w:t xml:space="preserve">The OMR Bar coded answer booklet in respect of Shorthand Paper-I and Paper-II examinations for all grades, contains 8- papers (16 pages) without perforation. </w:t>
      </w:r>
    </w:p>
    <w:p w:rsidR="00D02778" w:rsidRPr="00D97EC5" w:rsidRDefault="00D02778" w:rsidP="00D02778">
      <w:pPr>
        <w:pStyle w:val="ListParagraph"/>
        <w:jc w:val="both"/>
        <w:rPr>
          <w:rFonts w:ascii="Arial" w:hAnsi="Arial" w:cs="Arial"/>
          <w:sz w:val="6"/>
        </w:rPr>
      </w:pPr>
    </w:p>
    <w:p w:rsidR="00D02778" w:rsidRDefault="00D02778" w:rsidP="00D02778">
      <w:pPr>
        <w:pStyle w:val="ListParagraph"/>
        <w:rPr>
          <w:rFonts w:ascii="Arial" w:hAnsi="Arial" w:cs="Arial"/>
          <w:sz w:val="8"/>
        </w:rPr>
      </w:pPr>
    </w:p>
    <w:p w:rsidR="00D02778" w:rsidRPr="00146C8E" w:rsidRDefault="00D02778" w:rsidP="00D02778">
      <w:pPr>
        <w:pStyle w:val="ListParagraph"/>
        <w:rPr>
          <w:rFonts w:ascii="Arial" w:hAnsi="Arial" w:cs="Arial"/>
          <w:sz w:val="2"/>
        </w:rPr>
      </w:pPr>
    </w:p>
    <w:p w:rsidR="00D02778" w:rsidRPr="008A3E7D" w:rsidRDefault="00D02778" w:rsidP="00D02778">
      <w:pPr>
        <w:pStyle w:val="ListParagraph"/>
        <w:numPr>
          <w:ilvl w:val="0"/>
          <w:numId w:val="5"/>
        </w:numPr>
        <w:jc w:val="both"/>
        <w:rPr>
          <w:rFonts w:ascii="Arial" w:hAnsi="Arial" w:cs="Arial"/>
        </w:rPr>
      </w:pPr>
      <w:r w:rsidRPr="008A3E7D">
        <w:rPr>
          <w:rFonts w:ascii="Arial" w:hAnsi="Arial" w:cs="Arial"/>
        </w:rPr>
        <w:t xml:space="preserve">The candidate has to enter with pen all the particulars on the answer sheets such as Grade, Language, </w:t>
      </w:r>
      <w:proofErr w:type="gramStart"/>
      <w:r w:rsidRPr="008A3E7D">
        <w:rPr>
          <w:rFonts w:ascii="Arial" w:hAnsi="Arial" w:cs="Arial"/>
        </w:rPr>
        <w:t>Batch</w:t>
      </w:r>
      <w:proofErr w:type="gramEnd"/>
      <w:r w:rsidRPr="008A3E7D">
        <w:rPr>
          <w:rFonts w:ascii="Arial" w:hAnsi="Arial" w:cs="Arial"/>
        </w:rPr>
        <w:t xml:space="preserve"> No. Paper No. Make of the Typewriter and to put his signature on the OMR sheet and first answer sheet only before the invigilator.</w:t>
      </w:r>
    </w:p>
    <w:p w:rsidR="00D02778" w:rsidRPr="00D97EC5" w:rsidRDefault="00D02778" w:rsidP="00D02778">
      <w:pPr>
        <w:pStyle w:val="ListParagraph"/>
        <w:rPr>
          <w:rFonts w:ascii="Arial" w:hAnsi="Arial" w:cs="Arial"/>
          <w:sz w:val="2"/>
        </w:rPr>
      </w:pPr>
    </w:p>
    <w:p w:rsidR="00D02778" w:rsidRPr="003042FC" w:rsidRDefault="00D02778" w:rsidP="00D02778">
      <w:pPr>
        <w:pStyle w:val="ListParagraph"/>
        <w:rPr>
          <w:rFonts w:ascii="Arial" w:hAnsi="Arial" w:cs="Arial"/>
          <w:sz w:val="2"/>
        </w:rPr>
      </w:pPr>
    </w:p>
    <w:p w:rsidR="00D02778" w:rsidRDefault="00D02778" w:rsidP="00D02778">
      <w:pPr>
        <w:pStyle w:val="ListParagraph"/>
        <w:numPr>
          <w:ilvl w:val="0"/>
          <w:numId w:val="5"/>
        </w:numPr>
        <w:jc w:val="both"/>
        <w:rPr>
          <w:rFonts w:ascii="Arial" w:hAnsi="Arial" w:cs="Arial"/>
        </w:rPr>
      </w:pPr>
      <w:r w:rsidRPr="008A3E7D">
        <w:rPr>
          <w:rFonts w:ascii="Arial" w:hAnsi="Arial" w:cs="Arial"/>
        </w:rPr>
        <w:t>The candidate has to separate/tear the perforated answer sheet in serial order from 1</w:t>
      </w:r>
      <w:r w:rsidRPr="008A3E7D">
        <w:rPr>
          <w:rFonts w:ascii="Arial" w:hAnsi="Arial" w:cs="Arial"/>
          <w:vertAlign w:val="superscript"/>
        </w:rPr>
        <w:t>st</w:t>
      </w:r>
      <w:r w:rsidRPr="008A3E7D">
        <w:rPr>
          <w:rFonts w:ascii="Arial" w:hAnsi="Arial" w:cs="Arial"/>
        </w:rPr>
        <w:t xml:space="preserve"> </w:t>
      </w:r>
      <w:r>
        <w:rPr>
          <w:rFonts w:ascii="Arial" w:hAnsi="Arial" w:cs="Arial"/>
        </w:rPr>
        <w:t xml:space="preserve">page </w:t>
      </w:r>
      <w:r w:rsidRPr="008A3E7D">
        <w:rPr>
          <w:rFonts w:ascii="Arial" w:hAnsi="Arial" w:cs="Arial"/>
        </w:rPr>
        <w:t xml:space="preserve">one by one carefully and after typing put the papers in serial order and should once again attach the same to the left </w:t>
      </w:r>
      <w:r>
        <w:rPr>
          <w:rFonts w:ascii="Arial" w:hAnsi="Arial" w:cs="Arial"/>
        </w:rPr>
        <w:t xml:space="preserve">side </w:t>
      </w:r>
      <w:r w:rsidRPr="008A3E7D">
        <w:rPr>
          <w:rFonts w:ascii="Arial" w:hAnsi="Arial" w:cs="Arial"/>
        </w:rPr>
        <w:t>vertical marginal paper of the same page along with the papers unused, then pinned put together and affix the stickers properly in the place provided to it.</w:t>
      </w:r>
    </w:p>
    <w:p w:rsidR="00D02778" w:rsidRPr="00D97EC5" w:rsidRDefault="00D02778" w:rsidP="00D02778">
      <w:pPr>
        <w:pStyle w:val="ListParagraph"/>
        <w:jc w:val="both"/>
        <w:rPr>
          <w:rFonts w:ascii="Arial" w:hAnsi="Arial" w:cs="Arial"/>
          <w:sz w:val="8"/>
        </w:rPr>
      </w:pPr>
    </w:p>
    <w:p w:rsidR="00D02778" w:rsidRPr="00146C8E" w:rsidRDefault="00D02778" w:rsidP="00D02778">
      <w:pPr>
        <w:pStyle w:val="ListParagraph"/>
        <w:rPr>
          <w:rFonts w:ascii="Arial" w:hAnsi="Arial" w:cs="Arial"/>
          <w:sz w:val="2"/>
        </w:rPr>
      </w:pPr>
    </w:p>
    <w:p w:rsidR="00D02778" w:rsidRPr="000B3D80" w:rsidRDefault="00D02778" w:rsidP="00D02778">
      <w:pPr>
        <w:pStyle w:val="ListParagraph"/>
        <w:rPr>
          <w:rFonts w:ascii="Arial" w:hAnsi="Arial" w:cs="Arial"/>
          <w:sz w:val="4"/>
        </w:rPr>
      </w:pPr>
    </w:p>
    <w:p w:rsidR="00D02778" w:rsidRPr="009351D0" w:rsidRDefault="00D02778" w:rsidP="00D02778">
      <w:pPr>
        <w:pStyle w:val="ListParagraph"/>
        <w:numPr>
          <w:ilvl w:val="0"/>
          <w:numId w:val="5"/>
        </w:numPr>
        <w:jc w:val="both"/>
        <w:rPr>
          <w:rFonts w:ascii="Arial" w:hAnsi="Arial" w:cs="Arial"/>
          <w:b/>
          <w:u w:val="single"/>
        </w:rPr>
      </w:pPr>
      <w:r w:rsidRPr="009351D0">
        <w:rPr>
          <w:rFonts w:ascii="Arial" w:hAnsi="Arial" w:cs="Arial"/>
          <w:b/>
          <w:u w:val="single"/>
        </w:rPr>
        <w:t xml:space="preserve">It is the responsibility of the student to see that the papers together with his/her OMR sheet are pinned and stickers are pasted on the correct marked place on the </w:t>
      </w:r>
      <w:proofErr w:type="spellStart"/>
      <w:r w:rsidRPr="009351D0">
        <w:rPr>
          <w:rFonts w:ascii="Arial" w:hAnsi="Arial" w:cs="Arial"/>
          <w:b/>
          <w:u w:val="single"/>
        </w:rPr>
        <w:t>O.M.R.Sheet</w:t>
      </w:r>
      <w:proofErr w:type="spellEnd"/>
      <w:r w:rsidRPr="009351D0">
        <w:rPr>
          <w:rFonts w:ascii="Arial" w:hAnsi="Arial" w:cs="Arial"/>
          <w:b/>
          <w:u w:val="single"/>
        </w:rPr>
        <w:t xml:space="preserve"> with due certification and counter signature of the candidate and Invigilator.</w:t>
      </w:r>
    </w:p>
    <w:p w:rsidR="00D02778" w:rsidRPr="00D97EC5" w:rsidRDefault="00D02778" w:rsidP="00D02778">
      <w:pPr>
        <w:pStyle w:val="ListParagraph"/>
        <w:jc w:val="both"/>
        <w:rPr>
          <w:rFonts w:ascii="Arial" w:hAnsi="Arial" w:cs="Arial"/>
          <w:sz w:val="2"/>
        </w:rPr>
      </w:pPr>
    </w:p>
    <w:p w:rsidR="00D02778" w:rsidRPr="000B3D80" w:rsidRDefault="00D02778" w:rsidP="00D02778">
      <w:pPr>
        <w:pStyle w:val="ListParagraph"/>
        <w:rPr>
          <w:rFonts w:ascii="Arial" w:hAnsi="Arial" w:cs="Arial"/>
          <w:sz w:val="4"/>
        </w:rPr>
      </w:pPr>
    </w:p>
    <w:p w:rsidR="00D02778" w:rsidRPr="00146C8E" w:rsidRDefault="00D02778" w:rsidP="00D02778">
      <w:pPr>
        <w:pStyle w:val="ListParagraph"/>
        <w:rPr>
          <w:rFonts w:ascii="Arial" w:hAnsi="Arial" w:cs="Arial"/>
          <w:sz w:val="4"/>
        </w:rPr>
      </w:pPr>
    </w:p>
    <w:p w:rsidR="00D02778" w:rsidRDefault="00D02778" w:rsidP="00D02778">
      <w:pPr>
        <w:pStyle w:val="ListParagraph"/>
        <w:numPr>
          <w:ilvl w:val="0"/>
          <w:numId w:val="5"/>
        </w:numPr>
        <w:spacing w:line="360" w:lineRule="auto"/>
        <w:jc w:val="both"/>
        <w:rPr>
          <w:rFonts w:ascii="Arial" w:hAnsi="Arial" w:cs="Arial"/>
        </w:rPr>
      </w:pPr>
      <w:r w:rsidRPr="008A3E7D">
        <w:rPr>
          <w:rFonts w:ascii="Arial" w:hAnsi="Arial" w:cs="Arial"/>
        </w:rPr>
        <w:t>No additional papers will be issued.</w:t>
      </w:r>
    </w:p>
    <w:p w:rsidR="00D02778" w:rsidRPr="00D97EC5" w:rsidRDefault="00D02778" w:rsidP="00D02778">
      <w:pPr>
        <w:pStyle w:val="ListParagraph"/>
        <w:spacing w:line="360" w:lineRule="auto"/>
        <w:jc w:val="both"/>
        <w:rPr>
          <w:rFonts w:ascii="Arial" w:hAnsi="Arial" w:cs="Arial"/>
          <w:sz w:val="2"/>
        </w:rPr>
      </w:pPr>
    </w:p>
    <w:p w:rsidR="00D02778" w:rsidRPr="00146C8E" w:rsidRDefault="00D02778" w:rsidP="00D02778">
      <w:pPr>
        <w:pStyle w:val="ListParagraph"/>
        <w:rPr>
          <w:rFonts w:ascii="Arial" w:hAnsi="Arial" w:cs="Arial"/>
          <w:sz w:val="2"/>
        </w:rPr>
      </w:pPr>
    </w:p>
    <w:p w:rsidR="00D02778" w:rsidRPr="009351D0" w:rsidRDefault="00D02778" w:rsidP="00D02778">
      <w:pPr>
        <w:pStyle w:val="ListParagraph"/>
        <w:numPr>
          <w:ilvl w:val="0"/>
          <w:numId w:val="5"/>
        </w:numPr>
        <w:jc w:val="both"/>
        <w:rPr>
          <w:rFonts w:ascii="Arial" w:hAnsi="Arial" w:cs="Arial"/>
          <w:b/>
          <w:u w:val="single"/>
        </w:rPr>
      </w:pPr>
      <w:r w:rsidRPr="009351D0">
        <w:rPr>
          <w:rFonts w:ascii="Arial" w:hAnsi="Arial" w:cs="Arial"/>
          <w:b/>
          <w:u w:val="single"/>
        </w:rPr>
        <w:t>Unused Answer sheets shall be maintained intact with Answer Booklet else booked under malpractice.</w:t>
      </w:r>
    </w:p>
    <w:p w:rsidR="00D02778" w:rsidRPr="00FF16DC" w:rsidRDefault="00D02778" w:rsidP="00D02778">
      <w:pPr>
        <w:pStyle w:val="ListParagraph"/>
        <w:jc w:val="both"/>
        <w:rPr>
          <w:rFonts w:ascii="Arial" w:hAnsi="Arial" w:cs="Arial"/>
          <w:sz w:val="10"/>
        </w:rPr>
      </w:pPr>
    </w:p>
    <w:p w:rsidR="00D02778" w:rsidRPr="00146C8E" w:rsidRDefault="00D02778" w:rsidP="00D02778">
      <w:pPr>
        <w:pStyle w:val="ListParagraph"/>
        <w:rPr>
          <w:rFonts w:ascii="Arial" w:hAnsi="Arial" w:cs="Arial"/>
          <w:sz w:val="2"/>
        </w:rPr>
      </w:pPr>
    </w:p>
    <w:p w:rsidR="00D02778" w:rsidRPr="00921D0C" w:rsidRDefault="00D02778" w:rsidP="00D02778">
      <w:pPr>
        <w:pStyle w:val="ListParagraph"/>
        <w:rPr>
          <w:rFonts w:ascii="Arial" w:hAnsi="Arial" w:cs="Arial"/>
          <w:sz w:val="6"/>
        </w:rPr>
      </w:pPr>
    </w:p>
    <w:p w:rsidR="00D02778" w:rsidRDefault="00D02778" w:rsidP="00D02778">
      <w:pPr>
        <w:pStyle w:val="ListParagraph"/>
        <w:numPr>
          <w:ilvl w:val="0"/>
          <w:numId w:val="5"/>
        </w:numPr>
        <w:jc w:val="both"/>
        <w:rPr>
          <w:rFonts w:ascii="Arial" w:hAnsi="Arial" w:cs="Arial"/>
        </w:rPr>
      </w:pPr>
      <w:r w:rsidRPr="00A00E3C">
        <w:rPr>
          <w:rFonts w:ascii="Arial" w:hAnsi="Arial" w:cs="Arial"/>
        </w:rPr>
        <w:t>The Barcode on OMR</w:t>
      </w:r>
      <w:r>
        <w:rPr>
          <w:rFonts w:ascii="Arial" w:hAnsi="Arial" w:cs="Arial"/>
        </w:rPr>
        <w:t xml:space="preserve"> Sheet and all </w:t>
      </w:r>
      <w:r w:rsidRPr="00A00E3C">
        <w:rPr>
          <w:rFonts w:ascii="Arial" w:hAnsi="Arial" w:cs="Arial"/>
        </w:rPr>
        <w:t>Answer sheet</w:t>
      </w:r>
      <w:r>
        <w:rPr>
          <w:rFonts w:ascii="Arial" w:hAnsi="Arial" w:cs="Arial"/>
        </w:rPr>
        <w:t>s</w:t>
      </w:r>
      <w:r w:rsidRPr="00A00E3C">
        <w:rPr>
          <w:rFonts w:ascii="Arial" w:hAnsi="Arial" w:cs="Arial"/>
        </w:rPr>
        <w:t xml:space="preserve"> shall be</w:t>
      </w:r>
      <w:r w:rsidRPr="008A3E7D">
        <w:rPr>
          <w:rFonts w:ascii="Arial" w:hAnsi="Arial" w:cs="Arial"/>
        </w:rPr>
        <w:t xml:space="preserve"> maintained intact from fold, scramble, scratch, pierce, tearing etc., which renders unreadable while scanning.</w:t>
      </w:r>
    </w:p>
    <w:p w:rsidR="00D02778" w:rsidRPr="00FF16DC" w:rsidRDefault="00D02778" w:rsidP="00D02778">
      <w:pPr>
        <w:pStyle w:val="ListParagraph"/>
        <w:jc w:val="both"/>
        <w:rPr>
          <w:rFonts w:ascii="Arial" w:hAnsi="Arial" w:cs="Arial"/>
          <w:sz w:val="12"/>
        </w:rPr>
      </w:pPr>
    </w:p>
    <w:p w:rsidR="00D02778" w:rsidRPr="00146C8E" w:rsidRDefault="00D02778" w:rsidP="00D02778">
      <w:pPr>
        <w:pStyle w:val="ListParagraph"/>
        <w:rPr>
          <w:rFonts w:ascii="Arial" w:hAnsi="Arial" w:cs="Arial"/>
          <w:sz w:val="6"/>
        </w:rPr>
      </w:pPr>
    </w:p>
    <w:p w:rsidR="00D02778" w:rsidRPr="000B3D80" w:rsidRDefault="00D02778" w:rsidP="00D02778">
      <w:pPr>
        <w:pStyle w:val="ListParagraph"/>
        <w:rPr>
          <w:rFonts w:ascii="Arial" w:hAnsi="Arial" w:cs="Arial"/>
          <w:sz w:val="4"/>
        </w:rPr>
      </w:pPr>
    </w:p>
    <w:p w:rsidR="00D02778" w:rsidRDefault="00D02778" w:rsidP="00D02778">
      <w:pPr>
        <w:pStyle w:val="ListParagraph"/>
        <w:numPr>
          <w:ilvl w:val="0"/>
          <w:numId w:val="5"/>
        </w:numPr>
        <w:jc w:val="both"/>
        <w:rPr>
          <w:rFonts w:ascii="Arial" w:hAnsi="Arial" w:cs="Arial"/>
        </w:rPr>
      </w:pPr>
      <w:r w:rsidRPr="008A3E7D">
        <w:rPr>
          <w:rFonts w:ascii="Arial" w:hAnsi="Arial" w:cs="Arial"/>
        </w:rPr>
        <w:t>Un</w:t>
      </w:r>
      <w:r>
        <w:rPr>
          <w:rFonts w:ascii="Arial" w:hAnsi="Arial" w:cs="Arial"/>
        </w:rPr>
        <w:t>-</w:t>
      </w:r>
      <w:r w:rsidRPr="008A3E7D">
        <w:rPr>
          <w:rFonts w:ascii="Arial" w:hAnsi="Arial" w:cs="Arial"/>
        </w:rPr>
        <w:t>authorized exchange, replacement, insertion of papers, removal of unused answer sheets will be viewed seriously and renders ineligible for valuation.</w:t>
      </w:r>
    </w:p>
    <w:p w:rsidR="00D02778" w:rsidRDefault="00D02778" w:rsidP="00D02778">
      <w:pPr>
        <w:pStyle w:val="ListParagraph"/>
        <w:jc w:val="both"/>
        <w:rPr>
          <w:rFonts w:ascii="Arial" w:hAnsi="Arial" w:cs="Arial"/>
        </w:rPr>
      </w:pPr>
    </w:p>
    <w:p w:rsidR="00D02778" w:rsidRPr="00E21BE3" w:rsidRDefault="00D02778" w:rsidP="00D02778">
      <w:pPr>
        <w:pStyle w:val="ListParagraph"/>
        <w:numPr>
          <w:ilvl w:val="0"/>
          <w:numId w:val="5"/>
        </w:numPr>
        <w:jc w:val="both"/>
        <w:rPr>
          <w:rFonts w:ascii="Arial" w:hAnsi="Arial" w:cs="Arial"/>
          <w:sz w:val="24"/>
          <w:szCs w:val="24"/>
        </w:rPr>
      </w:pPr>
      <w:r w:rsidRPr="00E21BE3">
        <w:rPr>
          <w:rFonts w:ascii="Arial" w:hAnsi="Arial" w:cs="Arial"/>
          <w:sz w:val="24"/>
          <w:szCs w:val="24"/>
        </w:rPr>
        <w:t>No candidate will be allowed into the examination hall, once the Paper-II examination is commenced.</w:t>
      </w:r>
    </w:p>
    <w:p w:rsidR="00D02778" w:rsidRPr="00E21BE3" w:rsidRDefault="00D02778" w:rsidP="00D02778">
      <w:pPr>
        <w:pStyle w:val="ListParagraph"/>
        <w:rPr>
          <w:rFonts w:ascii="Arial" w:hAnsi="Arial" w:cs="Arial"/>
          <w:sz w:val="16"/>
          <w:szCs w:val="24"/>
        </w:rPr>
      </w:pPr>
    </w:p>
    <w:p w:rsidR="00D02778" w:rsidRPr="00E21BE3" w:rsidRDefault="00D02778" w:rsidP="00D02778">
      <w:pPr>
        <w:pStyle w:val="ListParagraph"/>
        <w:rPr>
          <w:rFonts w:ascii="Arial" w:hAnsi="Arial" w:cs="Arial"/>
          <w:sz w:val="4"/>
          <w:szCs w:val="24"/>
        </w:rPr>
      </w:pPr>
    </w:p>
    <w:p w:rsidR="00D02778" w:rsidRPr="00E21BE3" w:rsidRDefault="00D02778" w:rsidP="00D02778">
      <w:pPr>
        <w:pStyle w:val="ListParagraph"/>
        <w:numPr>
          <w:ilvl w:val="0"/>
          <w:numId w:val="5"/>
        </w:numPr>
        <w:rPr>
          <w:rFonts w:ascii="Arial" w:hAnsi="Arial" w:cs="Arial"/>
          <w:sz w:val="24"/>
          <w:szCs w:val="24"/>
        </w:rPr>
      </w:pPr>
      <w:r w:rsidRPr="00E21BE3">
        <w:rPr>
          <w:rFonts w:ascii="Arial" w:hAnsi="Arial" w:cs="Arial"/>
          <w:sz w:val="24"/>
          <w:szCs w:val="24"/>
        </w:rPr>
        <w:t>Don’t tear OMR sheet at any cost.</w:t>
      </w:r>
    </w:p>
    <w:p w:rsidR="00D02778" w:rsidRPr="000B2906" w:rsidRDefault="00D02778" w:rsidP="00D02778">
      <w:pPr>
        <w:pStyle w:val="ListParagraph"/>
        <w:rPr>
          <w:rFonts w:ascii="Arial" w:hAnsi="Arial" w:cs="Arial"/>
          <w:sz w:val="12"/>
          <w:szCs w:val="24"/>
        </w:rPr>
      </w:pPr>
    </w:p>
    <w:p w:rsidR="00D02778" w:rsidRPr="00E21BE3" w:rsidRDefault="00D02778" w:rsidP="00D02778">
      <w:pPr>
        <w:pStyle w:val="ListParagraph"/>
        <w:rPr>
          <w:rFonts w:ascii="Arial" w:hAnsi="Arial" w:cs="Arial"/>
          <w:sz w:val="6"/>
          <w:szCs w:val="24"/>
        </w:rPr>
      </w:pPr>
    </w:p>
    <w:p w:rsidR="00D02778" w:rsidRPr="00A812BC" w:rsidRDefault="00D02778" w:rsidP="00D02778">
      <w:pPr>
        <w:pStyle w:val="ListParagraph"/>
        <w:numPr>
          <w:ilvl w:val="0"/>
          <w:numId w:val="5"/>
        </w:numPr>
        <w:spacing w:line="360" w:lineRule="auto"/>
        <w:jc w:val="both"/>
        <w:rPr>
          <w:rFonts w:ascii="Arial" w:hAnsi="Arial" w:cs="Arial"/>
          <w:b/>
          <w:sz w:val="24"/>
          <w:szCs w:val="24"/>
          <w:u w:val="single"/>
        </w:rPr>
      </w:pPr>
      <w:r w:rsidRPr="00A812BC">
        <w:rPr>
          <w:rFonts w:ascii="Arial" w:hAnsi="Arial" w:cs="Arial"/>
          <w:b/>
          <w:sz w:val="24"/>
          <w:szCs w:val="24"/>
          <w:u w:val="single"/>
        </w:rPr>
        <w:t>Don’t tear all the answer sheets at a time at any cost and the candidate is advised to tear one by one serially the required sheets only. The additional sheets can be torn only if need arises. Torn but unused answer sheets will be booked under malpractice.</w:t>
      </w:r>
    </w:p>
    <w:p w:rsidR="00D02778" w:rsidRPr="000B2906" w:rsidRDefault="00D02778" w:rsidP="00D02778">
      <w:pPr>
        <w:pStyle w:val="ListParagraph"/>
        <w:spacing w:line="360" w:lineRule="auto"/>
        <w:rPr>
          <w:rFonts w:ascii="Arial" w:hAnsi="Arial" w:cs="Arial"/>
          <w:sz w:val="10"/>
          <w:szCs w:val="24"/>
        </w:rPr>
      </w:pPr>
    </w:p>
    <w:p w:rsidR="00D02778" w:rsidRPr="00E21BE3" w:rsidRDefault="00D02778" w:rsidP="00D02778">
      <w:pPr>
        <w:pStyle w:val="ListParagraph"/>
        <w:numPr>
          <w:ilvl w:val="0"/>
          <w:numId w:val="5"/>
        </w:numPr>
        <w:spacing w:line="360" w:lineRule="auto"/>
        <w:jc w:val="both"/>
        <w:rPr>
          <w:rFonts w:ascii="Arial" w:hAnsi="Arial" w:cs="Arial"/>
          <w:sz w:val="24"/>
          <w:szCs w:val="24"/>
        </w:rPr>
      </w:pPr>
      <w:r w:rsidRPr="00E21BE3">
        <w:rPr>
          <w:rFonts w:ascii="Arial" w:hAnsi="Arial" w:cs="Arial"/>
          <w:sz w:val="24"/>
          <w:szCs w:val="24"/>
        </w:rPr>
        <w:t>The candidate may continue in the same sheet, even though one or two lines are typed wrongly. Only the correct answer will be valued and he will not be penalized for continuing in the same sheet.</w:t>
      </w:r>
    </w:p>
    <w:p w:rsidR="00D02778" w:rsidRPr="000B2906" w:rsidRDefault="00D02778" w:rsidP="00D02778">
      <w:pPr>
        <w:pStyle w:val="ListParagraph"/>
        <w:rPr>
          <w:rFonts w:ascii="Arial" w:hAnsi="Arial" w:cs="Arial"/>
          <w:sz w:val="12"/>
          <w:szCs w:val="24"/>
        </w:rPr>
      </w:pPr>
    </w:p>
    <w:p w:rsidR="00D02778" w:rsidRPr="00E21BE3" w:rsidRDefault="00D02778" w:rsidP="00D02778">
      <w:pPr>
        <w:pStyle w:val="ListParagraph"/>
        <w:numPr>
          <w:ilvl w:val="0"/>
          <w:numId w:val="5"/>
        </w:numPr>
        <w:spacing w:line="360" w:lineRule="auto"/>
        <w:jc w:val="both"/>
        <w:rPr>
          <w:rFonts w:ascii="Arial" w:hAnsi="Arial" w:cs="Arial"/>
          <w:sz w:val="24"/>
          <w:szCs w:val="24"/>
        </w:rPr>
      </w:pPr>
      <w:r w:rsidRPr="00E21BE3">
        <w:rPr>
          <w:rFonts w:ascii="Arial" w:hAnsi="Arial" w:cs="Arial"/>
          <w:sz w:val="24"/>
          <w:szCs w:val="24"/>
        </w:rPr>
        <w:t xml:space="preserve">In respect of Shorthand Examinations, no answer sheet shall be torn at any cost and after completion of the examination, the shorthand notebook must be </w:t>
      </w:r>
      <w:proofErr w:type="gramStart"/>
      <w:r w:rsidRPr="00E21BE3">
        <w:rPr>
          <w:rFonts w:ascii="Arial" w:hAnsi="Arial" w:cs="Arial"/>
          <w:sz w:val="24"/>
          <w:szCs w:val="24"/>
        </w:rPr>
        <w:t>tagged/pinned</w:t>
      </w:r>
      <w:proofErr w:type="gramEnd"/>
      <w:r w:rsidRPr="00E21BE3">
        <w:rPr>
          <w:rFonts w:ascii="Arial" w:hAnsi="Arial" w:cs="Arial"/>
          <w:sz w:val="24"/>
          <w:szCs w:val="24"/>
        </w:rPr>
        <w:t xml:space="preserve"> with the OMR answer booklet without fail.</w:t>
      </w:r>
    </w:p>
    <w:p w:rsidR="00D02778" w:rsidRPr="00197BEE" w:rsidRDefault="00D02778" w:rsidP="00D02778">
      <w:pPr>
        <w:pStyle w:val="ListParagraph"/>
        <w:rPr>
          <w:rFonts w:ascii="Arial" w:hAnsi="Arial" w:cs="Arial"/>
          <w:sz w:val="12"/>
          <w:szCs w:val="24"/>
        </w:rPr>
      </w:pPr>
    </w:p>
    <w:p w:rsidR="00D02778" w:rsidRPr="00844EFD" w:rsidRDefault="00D02778" w:rsidP="00D02778">
      <w:pPr>
        <w:pStyle w:val="ListParagraph"/>
        <w:numPr>
          <w:ilvl w:val="0"/>
          <w:numId w:val="5"/>
        </w:numPr>
        <w:spacing w:line="360" w:lineRule="auto"/>
        <w:rPr>
          <w:rFonts w:ascii="Arial" w:hAnsi="Arial" w:cs="Arial"/>
          <w:b/>
          <w:sz w:val="24"/>
          <w:szCs w:val="24"/>
          <w:u w:val="single"/>
        </w:rPr>
      </w:pPr>
      <w:r w:rsidRPr="00844EFD">
        <w:rPr>
          <w:rFonts w:ascii="Arial" w:hAnsi="Arial" w:cs="Arial"/>
          <w:b/>
          <w:sz w:val="24"/>
          <w:szCs w:val="24"/>
          <w:u w:val="single"/>
        </w:rPr>
        <w:t>No candidate is allowed to tear or take away any used or unused answer sheet from the examination hall, if it is found, the candidate will be booked under malpractice.</w:t>
      </w:r>
    </w:p>
    <w:p w:rsidR="00D02778" w:rsidRPr="00197BEE" w:rsidRDefault="00D02778" w:rsidP="00D02778">
      <w:pPr>
        <w:pStyle w:val="ListParagraph"/>
        <w:rPr>
          <w:rFonts w:ascii="Arial" w:hAnsi="Arial" w:cs="Arial"/>
          <w:sz w:val="18"/>
          <w:szCs w:val="24"/>
        </w:rPr>
      </w:pPr>
    </w:p>
    <w:p w:rsidR="00D02778" w:rsidRPr="00E21BE3" w:rsidRDefault="00D02778" w:rsidP="00D02778">
      <w:pPr>
        <w:pStyle w:val="ListParagraph"/>
        <w:numPr>
          <w:ilvl w:val="0"/>
          <w:numId w:val="5"/>
        </w:numPr>
        <w:spacing w:line="360" w:lineRule="auto"/>
        <w:jc w:val="both"/>
        <w:rPr>
          <w:rFonts w:ascii="Arial" w:hAnsi="Arial" w:cs="Arial"/>
          <w:sz w:val="24"/>
          <w:szCs w:val="24"/>
        </w:rPr>
      </w:pPr>
      <w:r w:rsidRPr="00EE54AE">
        <w:rPr>
          <w:rFonts w:ascii="Arial" w:hAnsi="Arial" w:cs="Arial"/>
          <w:sz w:val="24"/>
          <w:szCs w:val="24"/>
        </w:rPr>
        <w:t xml:space="preserve">After completion of the examination, if a candidate does not hand over/insert Four (4) answer sheets of Typewriting Paper-I (Speed) Examination and Eight (8) answer sheets of Typewriting Paper-II (Manuscript) </w:t>
      </w:r>
      <w:r>
        <w:rPr>
          <w:rFonts w:ascii="Arial" w:hAnsi="Arial" w:cs="Arial"/>
          <w:sz w:val="24"/>
          <w:szCs w:val="24"/>
        </w:rPr>
        <w:t xml:space="preserve">Examination </w:t>
      </w:r>
      <w:r w:rsidRPr="00EE54AE">
        <w:rPr>
          <w:rFonts w:ascii="Arial" w:hAnsi="Arial" w:cs="Arial"/>
          <w:sz w:val="24"/>
          <w:szCs w:val="24"/>
        </w:rPr>
        <w:t>along with</w:t>
      </w:r>
      <w:r>
        <w:rPr>
          <w:rFonts w:ascii="Arial" w:hAnsi="Arial" w:cs="Arial"/>
          <w:sz w:val="24"/>
          <w:szCs w:val="24"/>
        </w:rPr>
        <w:t xml:space="preserve"> the</w:t>
      </w:r>
      <w:r w:rsidRPr="00EE54AE">
        <w:rPr>
          <w:rFonts w:ascii="Arial" w:hAnsi="Arial" w:cs="Arial"/>
          <w:sz w:val="24"/>
          <w:szCs w:val="24"/>
        </w:rPr>
        <w:t xml:space="preserve"> OMR booklet, the examination will be cancelled without any intimation. </w:t>
      </w:r>
    </w:p>
    <w:p w:rsidR="00101FE0" w:rsidRPr="00FB6C2C" w:rsidRDefault="005413C2" w:rsidP="00101FE0">
      <w:pPr>
        <w:autoSpaceDE w:val="0"/>
        <w:autoSpaceDN w:val="0"/>
        <w:adjustRightInd w:val="0"/>
        <w:jc w:val="both"/>
        <w:rPr>
          <w:rFonts w:ascii="Arial" w:hAnsi="Arial" w:cs="Arial"/>
          <w:b/>
          <w:lang w:val="en-IN" w:eastAsia="en-IN"/>
        </w:rPr>
      </w:pPr>
      <w:r>
        <w:rPr>
          <w:rFonts w:ascii="Arial" w:hAnsi="Arial" w:cs="Arial"/>
          <w:b/>
          <w:lang w:val="en-IN" w:eastAsia="en-IN"/>
        </w:rPr>
        <w:t>(5)</w:t>
      </w:r>
      <w:r w:rsidR="00101FE0" w:rsidRPr="00FB6C2C">
        <w:rPr>
          <w:rFonts w:ascii="Arial" w:hAnsi="Arial" w:cs="Arial"/>
          <w:b/>
          <w:lang w:val="en-IN" w:eastAsia="en-IN"/>
        </w:rPr>
        <w:t xml:space="preserve">        THE APPLICATIONS SHOULD BE SUBMITTED AS UNDER:</w:t>
      </w:r>
    </w:p>
    <w:p w:rsidR="00101FE0" w:rsidRPr="00FB6C2C" w:rsidRDefault="00101FE0" w:rsidP="00101FE0">
      <w:pPr>
        <w:autoSpaceDE w:val="0"/>
        <w:autoSpaceDN w:val="0"/>
        <w:adjustRightInd w:val="0"/>
        <w:ind w:left="720" w:hanging="720"/>
        <w:jc w:val="both"/>
        <w:rPr>
          <w:rFonts w:ascii="Arial" w:hAnsi="Arial" w:cs="Arial"/>
          <w:b/>
          <w:u w:val="single"/>
          <w:lang w:val="en-IN" w:eastAsia="en-IN"/>
        </w:rPr>
      </w:pPr>
      <w:r w:rsidRPr="00FB6C2C">
        <w:rPr>
          <w:rFonts w:ascii="Arial" w:hAnsi="Arial" w:cs="Arial"/>
          <w:lang w:val="en-IN" w:eastAsia="en-IN"/>
        </w:rPr>
        <w:t>a.</w:t>
      </w:r>
      <w:r w:rsidRPr="00FB6C2C">
        <w:rPr>
          <w:rFonts w:ascii="Arial" w:hAnsi="Arial" w:cs="Arial"/>
          <w:lang w:val="en-IN" w:eastAsia="en-IN"/>
        </w:rPr>
        <w:tab/>
      </w:r>
      <w:r w:rsidRPr="00FB6C2C">
        <w:rPr>
          <w:rFonts w:ascii="Arial" w:hAnsi="Arial" w:cs="Arial"/>
          <w:b/>
          <w:u w:val="single"/>
          <w:lang w:val="en-IN" w:eastAsia="en-IN"/>
        </w:rPr>
        <w:t>The Typewriting Institute Principals are advised to submit Typewriting and Shorthand downloaded applications</w:t>
      </w:r>
      <w:r>
        <w:rPr>
          <w:rFonts w:ascii="Arial" w:hAnsi="Arial" w:cs="Arial"/>
          <w:b/>
          <w:u w:val="single"/>
          <w:lang w:val="en-IN" w:eastAsia="en-IN"/>
        </w:rPr>
        <w:t xml:space="preserve"> within the scheduled dates</w:t>
      </w:r>
      <w:r w:rsidRPr="00FB6C2C">
        <w:rPr>
          <w:rFonts w:ascii="Arial" w:hAnsi="Arial" w:cs="Arial"/>
          <w:b/>
          <w:u w:val="single"/>
          <w:lang w:val="en-IN" w:eastAsia="en-IN"/>
        </w:rPr>
        <w:t xml:space="preserve"> along with copies of pre-requisite attested qualification certificates arrang</w:t>
      </w:r>
      <w:r>
        <w:rPr>
          <w:rFonts w:ascii="Arial" w:hAnsi="Arial" w:cs="Arial"/>
          <w:b/>
          <w:u w:val="single"/>
          <w:lang w:val="en-IN" w:eastAsia="en-IN"/>
        </w:rPr>
        <w:t>ed</w:t>
      </w:r>
      <w:r w:rsidRPr="00FB6C2C">
        <w:rPr>
          <w:rFonts w:ascii="Arial" w:hAnsi="Arial" w:cs="Arial"/>
          <w:b/>
          <w:u w:val="single"/>
          <w:lang w:val="en-IN" w:eastAsia="en-IN"/>
        </w:rPr>
        <w:t xml:space="preserve"> in proper order (Grade-wise, Language-wise and Batch-wise) together with a covering letter </w:t>
      </w:r>
      <w:r>
        <w:rPr>
          <w:rFonts w:ascii="Arial" w:hAnsi="Arial" w:cs="Arial"/>
          <w:b/>
          <w:u w:val="single"/>
          <w:lang w:val="en-IN" w:eastAsia="en-IN"/>
        </w:rPr>
        <w:t xml:space="preserve"> and enclose online nominal role list </w:t>
      </w:r>
      <w:r w:rsidRPr="00FB6C2C">
        <w:rPr>
          <w:rFonts w:ascii="Arial" w:hAnsi="Arial" w:cs="Arial"/>
          <w:b/>
          <w:u w:val="single"/>
          <w:lang w:val="en-IN" w:eastAsia="en-IN"/>
        </w:rPr>
        <w:t>so as to avoid delay in processing the scrutiny of applications.</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b.</w:t>
      </w:r>
      <w:r w:rsidRPr="00FB6C2C">
        <w:rPr>
          <w:rFonts w:ascii="Arial" w:hAnsi="Arial" w:cs="Arial"/>
          <w:lang w:val="en-IN" w:eastAsia="en-IN"/>
        </w:rPr>
        <w:tab/>
      </w:r>
      <w:r w:rsidRPr="00FB6C2C">
        <w:rPr>
          <w:rFonts w:ascii="Arial" w:hAnsi="Arial" w:cs="Arial"/>
          <w:b/>
          <w:u w:val="single"/>
          <w:lang w:val="en-IN" w:eastAsia="en-IN"/>
        </w:rPr>
        <w:t xml:space="preserve">The applications completed in all respects and arranged as mentioned above should be sent in one bundle </w:t>
      </w:r>
      <w:r>
        <w:rPr>
          <w:rFonts w:ascii="Arial" w:hAnsi="Arial" w:cs="Arial"/>
          <w:b/>
          <w:u w:val="single"/>
          <w:lang w:val="en-IN" w:eastAsia="en-IN"/>
        </w:rPr>
        <w:t xml:space="preserve">under named cover of Sri </w:t>
      </w:r>
      <w:proofErr w:type="spellStart"/>
      <w:r>
        <w:rPr>
          <w:rFonts w:ascii="Arial" w:hAnsi="Arial" w:cs="Arial"/>
          <w:b/>
          <w:u w:val="single"/>
          <w:lang w:val="en-IN" w:eastAsia="en-IN"/>
        </w:rPr>
        <w:t>P.Ramulu</w:t>
      </w:r>
      <w:proofErr w:type="spellEnd"/>
      <w:r>
        <w:rPr>
          <w:rFonts w:ascii="Arial" w:hAnsi="Arial" w:cs="Arial"/>
          <w:b/>
          <w:u w:val="single"/>
          <w:lang w:val="en-IN" w:eastAsia="en-IN"/>
        </w:rPr>
        <w:t>, Deputy</w:t>
      </w:r>
      <w:r w:rsidRPr="00FB6C2C">
        <w:rPr>
          <w:rFonts w:ascii="Arial" w:hAnsi="Arial" w:cs="Arial"/>
          <w:b/>
          <w:u w:val="single"/>
          <w:lang w:val="en-IN" w:eastAsia="en-IN"/>
        </w:rPr>
        <w:t xml:space="preserve"> Secretary</w:t>
      </w:r>
      <w:r>
        <w:rPr>
          <w:rFonts w:ascii="Arial" w:hAnsi="Arial" w:cs="Arial"/>
          <w:b/>
          <w:u w:val="single"/>
          <w:lang w:val="en-IN" w:eastAsia="en-IN"/>
        </w:rPr>
        <w:t xml:space="preserve"> (TE)</w:t>
      </w:r>
      <w:r w:rsidRPr="00FB6C2C">
        <w:rPr>
          <w:rFonts w:ascii="Arial" w:hAnsi="Arial" w:cs="Arial"/>
          <w:b/>
          <w:u w:val="single"/>
          <w:lang w:val="en-IN" w:eastAsia="en-IN"/>
        </w:rPr>
        <w:t>, State Board of Technical Education and Training, 7</w:t>
      </w:r>
      <w:r w:rsidRPr="00FB6C2C">
        <w:rPr>
          <w:rFonts w:ascii="Arial" w:hAnsi="Arial" w:cs="Arial"/>
          <w:b/>
          <w:u w:val="single"/>
          <w:vertAlign w:val="superscript"/>
          <w:lang w:val="en-IN" w:eastAsia="en-IN"/>
        </w:rPr>
        <w:t>th</w:t>
      </w:r>
      <w:r w:rsidRPr="00FB6C2C">
        <w:rPr>
          <w:rFonts w:ascii="Arial" w:hAnsi="Arial" w:cs="Arial"/>
          <w:b/>
          <w:u w:val="single"/>
          <w:lang w:val="en-IN" w:eastAsia="en-IN"/>
        </w:rPr>
        <w:t xml:space="preserve"> Floor, BRK </w:t>
      </w:r>
      <w:proofErr w:type="spellStart"/>
      <w:r w:rsidRPr="00FB6C2C">
        <w:rPr>
          <w:rFonts w:ascii="Arial" w:hAnsi="Arial" w:cs="Arial"/>
          <w:b/>
          <w:u w:val="single"/>
          <w:lang w:val="en-IN" w:eastAsia="en-IN"/>
        </w:rPr>
        <w:t>Bhavan</w:t>
      </w:r>
      <w:proofErr w:type="spellEnd"/>
      <w:r w:rsidRPr="00FB6C2C">
        <w:rPr>
          <w:rFonts w:ascii="Arial" w:hAnsi="Arial" w:cs="Arial"/>
          <w:b/>
          <w:u w:val="single"/>
          <w:lang w:val="en-IN" w:eastAsia="en-IN"/>
        </w:rPr>
        <w:t xml:space="preserve">, Near : Tank bund Road, Hyderabad-500 063 before the last date </w:t>
      </w:r>
      <w:r>
        <w:rPr>
          <w:rFonts w:ascii="Arial" w:hAnsi="Arial" w:cs="Arial"/>
          <w:b/>
          <w:u w:val="single"/>
          <w:lang w:val="en-IN" w:eastAsia="en-IN"/>
        </w:rPr>
        <w:t>of</w:t>
      </w:r>
      <w:r w:rsidRPr="00FB6C2C">
        <w:rPr>
          <w:rFonts w:ascii="Arial" w:hAnsi="Arial" w:cs="Arial"/>
          <w:b/>
          <w:u w:val="single"/>
          <w:lang w:val="en-IN" w:eastAsia="en-IN"/>
        </w:rPr>
        <w:t xml:space="preserve"> receipt of applications</w:t>
      </w:r>
      <w:r w:rsidRPr="00FB6C2C">
        <w:rPr>
          <w:rFonts w:ascii="Arial" w:hAnsi="Arial" w:cs="Arial"/>
          <w:lang w:val="en-IN" w:eastAsia="en-IN"/>
        </w:rPr>
        <w:t>.</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c.</w:t>
      </w:r>
      <w:r w:rsidRPr="00FB6C2C">
        <w:rPr>
          <w:rFonts w:ascii="Arial" w:hAnsi="Arial" w:cs="Arial"/>
          <w:lang w:val="en-IN" w:eastAsia="en-IN"/>
        </w:rPr>
        <w:tab/>
        <w:t xml:space="preserve">The Nominal Rolls will be made available with the concerned Chief Superintendents and the Principals </w:t>
      </w:r>
      <w:r>
        <w:rPr>
          <w:rFonts w:ascii="Arial" w:hAnsi="Arial" w:cs="Arial"/>
          <w:lang w:val="en-IN" w:eastAsia="en-IN"/>
        </w:rPr>
        <w:t xml:space="preserve">of type institutes </w:t>
      </w:r>
      <w:r w:rsidRPr="00FB6C2C">
        <w:rPr>
          <w:rFonts w:ascii="Arial" w:hAnsi="Arial" w:cs="Arial"/>
          <w:lang w:val="en-IN" w:eastAsia="en-IN"/>
        </w:rPr>
        <w:t>can verify the same and bring any discrepancies to the notice of the Chief Superintendents.</w:t>
      </w:r>
    </w:p>
    <w:p w:rsidR="00101FE0" w:rsidRPr="00FB6C2C" w:rsidRDefault="00101FE0" w:rsidP="00101FE0">
      <w:pPr>
        <w:tabs>
          <w:tab w:val="left" w:pos="0"/>
        </w:tabs>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d.</w:t>
      </w:r>
      <w:r w:rsidRPr="00FB6C2C">
        <w:rPr>
          <w:rFonts w:ascii="Arial" w:hAnsi="Arial" w:cs="Arial"/>
          <w:lang w:val="en-IN" w:eastAsia="en-IN"/>
        </w:rPr>
        <w:tab/>
        <w:t xml:space="preserve">The Principals </w:t>
      </w:r>
      <w:r>
        <w:rPr>
          <w:rFonts w:ascii="Arial" w:hAnsi="Arial" w:cs="Arial"/>
          <w:lang w:val="en-IN" w:eastAsia="en-IN"/>
        </w:rPr>
        <w:t xml:space="preserve">of Typewriting Institutes </w:t>
      </w:r>
      <w:r w:rsidRPr="00FB6C2C">
        <w:rPr>
          <w:rFonts w:ascii="Arial" w:hAnsi="Arial" w:cs="Arial"/>
          <w:lang w:val="en-IN" w:eastAsia="en-IN"/>
        </w:rPr>
        <w:t>should ensure and satisfy themselves about the identity of the candidate. The Principals should not sponsor candidate to appear for exam in more than one batch in the same subject/ language/grade.</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e.</w:t>
      </w:r>
      <w:r w:rsidRPr="00FB6C2C">
        <w:rPr>
          <w:rFonts w:ascii="Arial" w:hAnsi="Arial" w:cs="Arial"/>
          <w:lang w:val="en-IN" w:eastAsia="en-IN"/>
        </w:rPr>
        <w:tab/>
        <w:t xml:space="preserve">The Principals </w:t>
      </w:r>
      <w:r>
        <w:rPr>
          <w:rFonts w:ascii="Arial" w:hAnsi="Arial" w:cs="Arial"/>
          <w:lang w:val="en-IN" w:eastAsia="en-IN"/>
        </w:rPr>
        <w:t xml:space="preserve">of Typewriting Institutes </w:t>
      </w:r>
      <w:r w:rsidRPr="00FB6C2C">
        <w:rPr>
          <w:rFonts w:ascii="Arial" w:hAnsi="Arial" w:cs="Arial"/>
          <w:lang w:val="en-IN" w:eastAsia="en-IN"/>
        </w:rPr>
        <w:t>are requested to co-operate with the Chief Superintendents in the maintenance of discipline in the examination centre.</w:t>
      </w:r>
    </w:p>
    <w:p w:rsidR="00101FE0" w:rsidRDefault="00101FE0" w:rsidP="00101FE0">
      <w:pPr>
        <w:autoSpaceDE w:val="0"/>
        <w:autoSpaceDN w:val="0"/>
        <w:adjustRightInd w:val="0"/>
        <w:spacing w:after="0" w:line="240" w:lineRule="auto"/>
        <w:jc w:val="both"/>
        <w:rPr>
          <w:rFonts w:ascii="Arial" w:hAnsi="Arial" w:cs="Arial"/>
          <w:lang w:val="en-IN" w:eastAsia="en-IN"/>
        </w:rPr>
      </w:pPr>
      <w:r w:rsidRPr="00FB6C2C">
        <w:rPr>
          <w:rFonts w:ascii="Arial" w:hAnsi="Arial" w:cs="Arial"/>
          <w:lang w:val="en-IN" w:eastAsia="en-IN"/>
        </w:rPr>
        <w:t xml:space="preserve">f.          The undersigned reserves the right to cancel any centre notified due to administrative </w:t>
      </w:r>
      <w:r>
        <w:rPr>
          <w:rFonts w:ascii="Arial" w:hAnsi="Arial" w:cs="Arial"/>
          <w:lang w:val="en-IN" w:eastAsia="en-IN"/>
        </w:rPr>
        <w:t xml:space="preserve">  </w:t>
      </w:r>
    </w:p>
    <w:p w:rsidR="00101FE0" w:rsidRPr="00FB6C2C" w:rsidRDefault="00101FE0" w:rsidP="00101FE0">
      <w:pPr>
        <w:autoSpaceDE w:val="0"/>
        <w:autoSpaceDN w:val="0"/>
        <w:adjustRightInd w:val="0"/>
        <w:spacing w:after="0" w:line="240" w:lineRule="auto"/>
        <w:jc w:val="both"/>
        <w:rPr>
          <w:rFonts w:ascii="Arial" w:hAnsi="Arial" w:cs="Arial"/>
          <w:lang w:val="en-IN" w:eastAsia="en-IN"/>
        </w:rPr>
      </w:pPr>
      <w:r>
        <w:rPr>
          <w:rFonts w:ascii="Arial" w:hAnsi="Arial" w:cs="Arial"/>
          <w:lang w:val="en-IN" w:eastAsia="en-IN"/>
        </w:rPr>
        <w:t xml:space="preserve">            </w:t>
      </w:r>
      <w:proofErr w:type="gramStart"/>
      <w:r w:rsidRPr="00FB6C2C">
        <w:rPr>
          <w:rFonts w:ascii="Arial" w:hAnsi="Arial" w:cs="Arial"/>
          <w:lang w:val="en-IN" w:eastAsia="en-IN"/>
        </w:rPr>
        <w:t>reasons</w:t>
      </w:r>
      <w:proofErr w:type="gramEnd"/>
      <w:r>
        <w:rPr>
          <w:rFonts w:ascii="Arial" w:hAnsi="Arial" w:cs="Arial"/>
          <w:lang w:val="en-IN" w:eastAsia="en-IN"/>
        </w:rPr>
        <w:t xml:space="preserve"> </w:t>
      </w:r>
      <w:r w:rsidRPr="00FB6C2C">
        <w:rPr>
          <w:rFonts w:ascii="Arial" w:hAnsi="Arial" w:cs="Arial"/>
          <w:lang w:val="en-IN" w:eastAsia="en-IN"/>
        </w:rPr>
        <w:t>and re-allot the candidates to a nearby centre of examination.</w:t>
      </w:r>
    </w:p>
    <w:p w:rsidR="00101FE0" w:rsidRPr="00FB6C2C" w:rsidRDefault="00101FE0" w:rsidP="00101FE0">
      <w:pPr>
        <w:autoSpaceDE w:val="0"/>
        <w:autoSpaceDN w:val="0"/>
        <w:adjustRightInd w:val="0"/>
        <w:spacing w:after="0"/>
        <w:ind w:left="7200" w:firstLine="720"/>
        <w:jc w:val="both"/>
        <w:rPr>
          <w:rFonts w:ascii="Arial" w:hAnsi="Arial" w:cs="Arial"/>
          <w:lang w:val="en-IN" w:eastAsia="en-IN"/>
        </w:rPr>
      </w:pPr>
    </w:p>
    <w:p w:rsidR="005413C2" w:rsidRPr="005413C2" w:rsidRDefault="00101FE0" w:rsidP="00187B58">
      <w:pPr>
        <w:autoSpaceDE w:val="0"/>
        <w:autoSpaceDN w:val="0"/>
        <w:adjustRightInd w:val="0"/>
        <w:spacing w:after="0" w:line="240" w:lineRule="auto"/>
        <w:ind w:left="1440" w:hanging="1440"/>
        <w:jc w:val="both"/>
        <w:rPr>
          <w:rFonts w:ascii="Arial" w:hAnsi="Arial" w:cs="Arial"/>
          <w:b/>
          <w:bCs/>
          <w:sz w:val="2"/>
          <w:lang w:val="en-IN" w:eastAsia="en-IN"/>
        </w:rPr>
      </w:pPr>
      <w:r w:rsidRPr="00FB6C2C">
        <w:rPr>
          <w:rFonts w:ascii="Arial" w:hAnsi="Arial" w:cs="Arial"/>
          <w:b/>
          <w:bCs/>
          <w:lang w:val="en-IN" w:eastAsia="en-IN"/>
        </w:rPr>
        <w:tab/>
      </w:r>
    </w:p>
    <w:p w:rsidR="005413C2" w:rsidRDefault="00187B58" w:rsidP="00187B58">
      <w:pPr>
        <w:autoSpaceDE w:val="0"/>
        <w:autoSpaceDN w:val="0"/>
        <w:adjustRightInd w:val="0"/>
        <w:spacing w:after="0" w:line="240" w:lineRule="auto"/>
        <w:ind w:left="7200" w:firstLine="720"/>
        <w:jc w:val="center"/>
        <w:rPr>
          <w:rFonts w:ascii="Arial" w:hAnsi="Arial" w:cs="Arial"/>
          <w:b/>
          <w:bCs/>
          <w:lang w:val="en-IN" w:eastAsia="en-IN"/>
        </w:rPr>
      </w:pPr>
      <w:r>
        <w:rPr>
          <w:rFonts w:ascii="Arial" w:hAnsi="Arial" w:cs="Arial"/>
          <w:b/>
          <w:bCs/>
          <w:lang w:val="en-IN" w:eastAsia="en-IN"/>
        </w:rPr>
        <w:t xml:space="preserve">  </w:t>
      </w:r>
      <w:proofErr w:type="spellStart"/>
      <w:proofErr w:type="gramStart"/>
      <w:r>
        <w:rPr>
          <w:rFonts w:ascii="Arial" w:hAnsi="Arial" w:cs="Arial"/>
          <w:b/>
          <w:bCs/>
          <w:lang w:val="en-IN" w:eastAsia="en-IN"/>
        </w:rPr>
        <w:t>Sd</w:t>
      </w:r>
      <w:proofErr w:type="spellEnd"/>
      <w:proofErr w:type="gramEnd"/>
      <w:r>
        <w:rPr>
          <w:rFonts w:ascii="Arial" w:hAnsi="Arial" w:cs="Arial"/>
          <w:b/>
          <w:bCs/>
          <w:lang w:val="en-IN" w:eastAsia="en-IN"/>
        </w:rPr>
        <w:t>/-</w:t>
      </w:r>
    </w:p>
    <w:p w:rsidR="005413C2" w:rsidRDefault="005413C2" w:rsidP="00187B58">
      <w:pPr>
        <w:autoSpaceDE w:val="0"/>
        <w:autoSpaceDN w:val="0"/>
        <w:adjustRightInd w:val="0"/>
        <w:spacing w:after="0" w:line="240" w:lineRule="auto"/>
        <w:ind w:left="1440"/>
        <w:jc w:val="right"/>
        <w:rPr>
          <w:rFonts w:ascii="Arial" w:hAnsi="Arial" w:cs="Arial"/>
          <w:b/>
          <w:bCs/>
          <w:lang w:val="en-IN" w:eastAsia="en-IN"/>
        </w:rPr>
      </w:pPr>
      <w:r>
        <w:rPr>
          <w:rFonts w:ascii="Arial" w:hAnsi="Arial" w:cs="Arial"/>
          <w:b/>
          <w:bCs/>
          <w:lang w:val="en-IN" w:eastAsia="en-IN"/>
        </w:rPr>
        <w:t xml:space="preserve">    </w:t>
      </w:r>
      <w:proofErr w:type="gramStart"/>
      <w:r>
        <w:rPr>
          <w:rFonts w:ascii="Arial" w:hAnsi="Arial" w:cs="Arial"/>
          <w:b/>
          <w:bCs/>
          <w:lang w:val="en-IN" w:eastAsia="en-IN"/>
        </w:rPr>
        <w:t>SECRETARY</w:t>
      </w:r>
      <w:r w:rsidR="00101FE0" w:rsidRPr="00FB6C2C">
        <w:rPr>
          <w:rFonts w:ascii="Arial" w:hAnsi="Arial" w:cs="Arial"/>
          <w:b/>
          <w:bCs/>
          <w:lang w:val="en-IN" w:eastAsia="en-IN"/>
        </w:rPr>
        <w:t xml:space="preserve">  </w:t>
      </w:r>
      <w:r w:rsidR="00187B58">
        <w:rPr>
          <w:rFonts w:ascii="Arial" w:hAnsi="Arial" w:cs="Arial"/>
          <w:b/>
          <w:bCs/>
          <w:lang w:val="en-IN" w:eastAsia="en-IN"/>
        </w:rPr>
        <w:t>(</w:t>
      </w:r>
      <w:proofErr w:type="gramEnd"/>
      <w:r w:rsidR="00187B58">
        <w:rPr>
          <w:rFonts w:ascii="Arial" w:hAnsi="Arial" w:cs="Arial"/>
          <w:b/>
          <w:bCs/>
          <w:lang w:val="en-IN" w:eastAsia="en-IN"/>
        </w:rPr>
        <w:t>FAC)</w:t>
      </w:r>
    </w:p>
    <w:p w:rsidR="005413C2" w:rsidRDefault="005413C2" w:rsidP="00187B58">
      <w:pPr>
        <w:autoSpaceDE w:val="0"/>
        <w:autoSpaceDN w:val="0"/>
        <w:adjustRightInd w:val="0"/>
        <w:spacing w:after="0"/>
        <w:rPr>
          <w:rFonts w:ascii="Arial" w:hAnsi="Arial" w:cs="Arial"/>
          <w:b/>
          <w:bCs/>
          <w:lang w:val="en-IN" w:eastAsia="en-IN"/>
        </w:rPr>
      </w:pPr>
      <w:r>
        <w:rPr>
          <w:rFonts w:ascii="Arial" w:hAnsi="Arial" w:cs="Arial"/>
          <w:b/>
          <w:bCs/>
          <w:lang w:val="en-IN" w:eastAsia="en-IN"/>
        </w:rPr>
        <w:t>Hyderabad,</w:t>
      </w:r>
    </w:p>
    <w:p w:rsidR="00101FE0" w:rsidRPr="00FB6C2C" w:rsidRDefault="005413C2" w:rsidP="005413C2">
      <w:pPr>
        <w:autoSpaceDE w:val="0"/>
        <w:autoSpaceDN w:val="0"/>
        <w:adjustRightInd w:val="0"/>
        <w:rPr>
          <w:rFonts w:ascii="Arial" w:hAnsi="Arial" w:cs="Arial"/>
          <w:b/>
          <w:bCs/>
          <w:lang w:val="en-IN" w:eastAsia="en-IN"/>
        </w:rPr>
      </w:pPr>
      <w:r>
        <w:rPr>
          <w:rFonts w:ascii="Arial" w:hAnsi="Arial" w:cs="Arial"/>
          <w:b/>
          <w:bCs/>
          <w:lang w:val="en-IN" w:eastAsia="en-IN"/>
        </w:rPr>
        <w:t>Dt.</w:t>
      </w:r>
      <w:r w:rsidR="00101FE0" w:rsidRPr="00FB6C2C">
        <w:rPr>
          <w:rFonts w:ascii="Arial" w:hAnsi="Arial" w:cs="Arial"/>
          <w:b/>
          <w:bCs/>
          <w:lang w:val="en-IN" w:eastAsia="en-IN"/>
        </w:rPr>
        <w:t xml:space="preserve"> </w:t>
      </w:r>
      <w:r w:rsidR="00187B58">
        <w:rPr>
          <w:rFonts w:ascii="Arial" w:hAnsi="Arial" w:cs="Arial"/>
          <w:b/>
          <w:bCs/>
          <w:lang w:val="en-IN" w:eastAsia="en-IN"/>
        </w:rPr>
        <w:t>17-06-2015.</w:t>
      </w:r>
      <w:r w:rsidR="00101FE0" w:rsidRPr="00FB6C2C">
        <w:rPr>
          <w:rFonts w:ascii="Arial" w:hAnsi="Arial" w:cs="Arial"/>
          <w:b/>
          <w:bCs/>
          <w:lang w:val="en-IN" w:eastAsia="en-IN"/>
        </w:rPr>
        <w:t xml:space="preserve">                                                                          </w:t>
      </w:r>
      <w:r w:rsidR="00101FE0" w:rsidRPr="00FB6C2C">
        <w:rPr>
          <w:rFonts w:ascii="Arial" w:hAnsi="Arial" w:cs="Arial"/>
          <w:b/>
          <w:bCs/>
          <w:lang w:val="en-IN" w:eastAsia="en-IN"/>
        </w:rPr>
        <w:tab/>
        <w:t xml:space="preserve">  </w:t>
      </w:r>
      <w:r w:rsidR="00101FE0" w:rsidRPr="00FB6C2C">
        <w:rPr>
          <w:rFonts w:ascii="Arial" w:hAnsi="Arial" w:cs="Arial"/>
          <w:b/>
          <w:bCs/>
          <w:lang w:val="en-IN" w:eastAsia="en-IN"/>
        </w:rPr>
        <w:tab/>
      </w:r>
    </w:p>
    <w:p w:rsidR="00101FE0" w:rsidRPr="00FB6C2C" w:rsidRDefault="00101FE0" w:rsidP="00101FE0">
      <w:pPr>
        <w:autoSpaceDE w:val="0"/>
        <w:autoSpaceDN w:val="0"/>
        <w:adjustRightInd w:val="0"/>
        <w:spacing w:after="0" w:line="240" w:lineRule="auto"/>
        <w:jc w:val="both"/>
        <w:rPr>
          <w:rFonts w:ascii="Arial" w:hAnsi="Arial" w:cs="Arial"/>
          <w:b/>
          <w:bCs/>
          <w:lang w:val="en-IN" w:eastAsia="en-IN"/>
        </w:rPr>
      </w:pP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sidRPr="00FB6C2C">
        <w:rPr>
          <w:rFonts w:ascii="Arial" w:hAnsi="Arial" w:cs="Arial"/>
          <w:b/>
          <w:bCs/>
          <w:lang w:val="en-IN" w:eastAsia="en-IN"/>
        </w:rPr>
        <w:t xml:space="preserve">  </w:t>
      </w:r>
    </w:p>
    <w:sectPr w:rsidR="00101FE0" w:rsidRPr="00FB6C2C" w:rsidSect="005413C2">
      <w:pgSz w:w="12240" w:h="20160" w:code="5"/>
      <w:pgMar w:top="1008" w:right="1152"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C49"/>
    <w:multiLevelType w:val="hybridMultilevel"/>
    <w:tmpl w:val="1278EDA4"/>
    <w:lvl w:ilvl="0" w:tplc="BE5C6E26">
      <w:start w:val="5"/>
      <w:numFmt w:val="low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585444F7"/>
    <w:multiLevelType w:val="hybridMultilevel"/>
    <w:tmpl w:val="EB14F96A"/>
    <w:lvl w:ilvl="0" w:tplc="16C25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7C4795"/>
    <w:multiLevelType w:val="hybridMultilevel"/>
    <w:tmpl w:val="A8B0FBB2"/>
    <w:lvl w:ilvl="0" w:tplc="DC52DCA6">
      <w:start w:val="6"/>
      <w:numFmt w:val="lowerLetter"/>
      <w:lvlText w:val="(%1)"/>
      <w:lvlJc w:val="left"/>
      <w:pPr>
        <w:ind w:left="996" w:hanging="360"/>
      </w:pPr>
      <w:rPr>
        <w:rFonts w:cs="Times New Roman" w:hint="default"/>
      </w:rPr>
    </w:lvl>
    <w:lvl w:ilvl="1" w:tplc="04090019" w:tentative="1">
      <w:start w:val="1"/>
      <w:numFmt w:val="lowerLetter"/>
      <w:lvlText w:val="%2."/>
      <w:lvlJc w:val="left"/>
      <w:pPr>
        <w:ind w:left="1716" w:hanging="360"/>
      </w:pPr>
      <w:rPr>
        <w:rFonts w:cs="Times New Roman"/>
      </w:rPr>
    </w:lvl>
    <w:lvl w:ilvl="2" w:tplc="0409001B" w:tentative="1">
      <w:start w:val="1"/>
      <w:numFmt w:val="lowerRoman"/>
      <w:lvlText w:val="%3."/>
      <w:lvlJc w:val="right"/>
      <w:pPr>
        <w:ind w:left="2436" w:hanging="180"/>
      </w:pPr>
      <w:rPr>
        <w:rFonts w:cs="Times New Roman"/>
      </w:rPr>
    </w:lvl>
    <w:lvl w:ilvl="3" w:tplc="0409000F" w:tentative="1">
      <w:start w:val="1"/>
      <w:numFmt w:val="decimal"/>
      <w:lvlText w:val="%4."/>
      <w:lvlJc w:val="left"/>
      <w:pPr>
        <w:ind w:left="3156" w:hanging="360"/>
      </w:pPr>
      <w:rPr>
        <w:rFonts w:cs="Times New Roman"/>
      </w:rPr>
    </w:lvl>
    <w:lvl w:ilvl="4" w:tplc="04090019" w:tentative="1">
      <w:start w:val="1"/>
      <w:numFmt w:val="lowerLetter"/>
      <w:lvlText w:val="%5."/>
      <w:lvlJc w:val="left"/>
      <w:pPr>
        <w:ind w:left="3876" w:hanging="360"/>
      </w:pPr>
      <w:rPr>
        <w:rFonts w:cs="Times New Roman"/>
      </w:rPr>
    </w:lvl>
    <w:lvl w:ilvl="5" w:tplc="0409001B" w:tentative="1">
      <w:start w:val="1"/>
      <w:numFmt w:val="lowerRoman"/>
      <w:lvlText w:val="%6."/>
      <w:lvlJc w:val="right"/>
      <w:pPr>
        <w:ind w:left="4596" w:hanging="180"/>
      </w:pPr>
      <w:rPr>
        <w:rFonts w:cs="Times New Roman"/>
      </w:rPr>
    </w:lvl>
    <w:lvl w:ilvl="6" w:tplc="0409000F" w:tentative="1">
      <w:start w:val="1"/>
      <w:numFmt w:val="decimal"/>
      <w:lvlText w:val="%7."/>
      <w:lvlJc w:val="left"/>
      <w:pPr>
        <w:ind w:left="5316" w:hanging="360"/>
      </w:pPr>
      <w:rPr>
        <w:rFonts w:cs="Times New Roman"/>
      </w:rPr>
    </w:lvl>
    <w:lvl w:ilvl="7" w:tplc="04090019" w:tentative="1">
      <w:start w:val="1"/>
      <w:numFmt w:val="lowerLetter"/>
      <w:lvlText w:val="%8."/>
      <w:lvlJc w:val="left"/>
      <w:pPr>
        <w:ind w:left="6036" w:hanging="360"/>
      </w:pPr>
      <w:rPr>
        <w:rFonts w:cs="Times New Roman"/>
      </w:rPr>
    </w:lvl>
    <w:lvl w:ilvl="8" w:tplc="0409001B" w:tentative="1">
      <w:start w:val="1"/>
      <w:numFmt w:val="lowerRoman"/>
      <w:lvlText w:val="%9."/>
      <w:lvlJc w:val="right"/>
      <w:pPr>
        <w:ind w:left="6756" w:hanging="180"/>
      </w:pPr>
      <w:rPr>
        <w:rFonts w:cs="Times New Roman"/>
      </w:rPr>
    </w:lvl>
  </w:abstractNum>
  <w:abstractNum w:abstractNumId="3">
    <w:nsid w:val="6A307CCC"/>
    <w:multiLevelType w:val="hybridMultilevel"/>
    <w:tmpl w:val="192AA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B73B25"/>
    <w:multiLevelType w:val="hybridMultilevel"/>
    <w:tmpl w:val="33386116"/>
    <w:lvl w:ilvl="0" w:tplc="3A4E178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72020AD4"/>
    <w:multiLevelType w:val="hybridMultilevel"/>
    <w:tmpl w:val="F236C906"/>
    <w:lvl w:ilvl="0" w:tplc="519C5BA2">
      <w:start w:val="1"/>
      <w:numFmt w:val="lowerLetter"/>
      <w:lvlText w:val="(%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FE0"/>
    <w:rsid w:val="00014578"/>
    <w:rsid w:val="000B2906"/>
    <w:rsid w:val="000C5EAD"/>
    <w:rsid w:val="000D5A8E"/>
    <w:rsid w:val="000E7F96"/>
    <w:rsid w:val="00101FE0"/>
    <w:rsid w:val="00105282"/>
    <w:rsid w:val="00144A1B"/>
    <w:rsid w:val="00187B58"/>
    <w:rsid w:val="00197BEE"/>
    <w:rsid w:val="001B71B6"/>
    <w:rsid w:val="001E5505"/>
    <w:rsid w:val="0020173F"/>
    <w:rsid w:val="00211ED6"/>
    <w:rsid w:val="0026474A"/>
    <w:rsid w:val="002B4E03"/>
    <w:rsid w:val="002C69D2"/>
    <w:rsid w:val="002E6F9C"/>
    <w:rsid w:val="002F3999"/>
    <w:rsid w:val="003127AC"/>
    <w:rsid w:val="00334CA0"/>
    <w:rsid w:val="0039319B"/>
    <w:rsid w:val="003A387F"/>
    <w:rsid w:val="00420B90"/>
    <w:rsid w:val="00431561"/>
    <w:rsid w:val="00447BA0"/>
    <w:rsid w:val="00474E55"/>
    <w:rsid w:val="0048307E"/>
    <w:rsid w:val="004C6D2E"/>
    <w:rsid w:val="004F4C6E"/>
    <w:rsid w:val="005051AF"/>
    <w:rsid w:val="005413C2"/>
    <w:rsid w:val="005718ED"/>
    <w:rsid w:val="005B418B"/>
    <w:rsid w:val="005B78C0"/>
    <w:rsid w:val="00630DCD"/>
    <w:rsid w:val="006660AE"/>
    <w:rsid w:val="0070646F"/>
    <w:rsid w:val="00717D1E"/>
    <w:rsid w:val="0078290E"/>
    <w:rsid w:val="00814A31"/>
    <w:rsid w:val="00844EFD"/>
    <w:rsid w:val="008639A8"/>
    <w:rsid w:val="00867FCC"/>
    <w:rsid w:val="008742C9"/>
    <w:rsid w:val="008774F4"/>
    <w:rsid w:val="00882CA9"/>
    <w:rsid w:val="00897A7D"/>
    <w:rsid w:val="008A6F7A"/>
    <w:rsid w:val="008C6712"/>
    <w:rsid w:val="008E4A0B"/>
    <w:rsid w:val="00902955"/>
    <w:rsid w:val="00913ED4"/>
    <w:rsid w:val="009351D0"/>
    <w:rsid w:val="00946862"/>
    <w:rsid w:val="00991839"/>
    <w:rsid w:val="009A774C"/>
    <w:rsid w:val="00A35D74"/>
    <w:rsid w:val="00A812BC"/>
    <w:rsid w:val="00AE4666"/>
    <w:rsid w:val="00B06683"/>
    <w:rsid w:val="00B95685"/>
    <w:rsid w:val="00C37D61"/>
    <w:rsid w:val="00CB28C2"/>
    <w:rsid w:val="00CE028C"/>
    <w:rsid w:val="00CE4B86"/>
    <w:rsid w:val="00D02778"/>
    <w:rsid w:val="00DA36BD"/>
    <w:rsid w:val="00DC1BDD"/>
    <w:rsid w:val="00DC5CAE"/>
    <w:rsid w:val="00DD0858"/>
    <w:rsid w:val="00E015FB"/>
    <w:rsid w:val="00E02B03"/>
    <w:rsid w:val="00E16922"/>
    <w:rsid w:val="00E213D6"/>
    <w:rsid w:val="00E31B67"/>
    <w:rsid w:val="00E72835"/>
    <w:rsid w:val="00EB464C"/>
    <w:rsid w:val="00EC68F7"/>
    <w:rsid w:val="00F2523C"/>
    <w:rsid w:val="00F56978"/>
    <w:rsid w:val="00F801FF"/>
    <w:rsid w:val="00FC1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E0"/>
    <w:pPr>
      <w:ind w:left="720"/>
      <w:contextualSpacing/>
    </w:pPr>
  </w:style>
  <w:style w:type="paragraph" w:customStyle="1" w:styleId="Default">
    <w:name w:val="Default"/>
    <w:uiPriority w:val="99"/>
    <w:rsid w:val="00101FE0"/>
    <w:pPr>
      <w:autoSpaceDE w:val="0"/>
      <w:autoSpaceDN w:val="0"/>
      <w:adjustRightInd w:val="0"/>
      <w:spacing w:after="0" w:line="240" w:lineRule="auto"/>
    </w:pPr>
    <w:rPr>
      <w:rFonts w:ascii="Garamond" w:eastAsia="Times New Roman" w:hAnsi="Garamond" w:cs="Garamond"/>
      <w:color w:val="000000"/>
      <w:sz w:val="24"/>
      <w:szCs w:val="24"/>
    </w:rPr>
  </w:style>
  <w:style w:type="character" w:styleId="Hyperlink">
    <w:name w:val="Hyperlink"/>
    <w:basedOn w:val="DefaultParagraphFont"/>
    <w:uiPriority w:val="99"/>
    <w:rsid w:val="00101F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Section</dc:creator>
  <cp:lastModifiedBy>new</cp:lastModifiedBy>
  <cp:revision>2</cp:revision>
  <cp:lastPrinted>2015-06-02T08:20:00Z</cp:lastPrinted>
  <dcterms:created xsi:type="dcterms:W3CDTF">2015-06-18T11:46:00Z</dcterms:created>
  <dcterms:modified xsi:type="dcterms:W3CDTF">2015-06-18T11:46:00Z</dcterms:modified>
</cp:coreProperties>
</file>